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44431F">
      <w:pPr>
        <w:pStyle w:val="31"/>
        <w:adjustRightInd w:val="0"/>
        <w:snapToGrid w:val="0"/>
        <w:spacing w:line="360" w:lineRule="auto"/>
        <w:rPr>
          <w:rFonts w:asciiTheme="majorEastAsia" w:hAnsiTheme="majorEastAsia" w:eastAsiaTheme="majorEastAsia"/>
        </w:rPr>
      </w:pPr>
    </w:p>
    <w:p w14:paraId="41E868BC"/>
    <w:p w14:paraId="2D8A8601">
      <w:pPr>
        <w:pStyle w:val="31"/>
        <w:adjustRightInd w:val="0"/>
        <w:snapToGrid w:val="0"/>
        <w:spacing w:line="360" w:lineRule="auto"/>
        <w:ind w:firstLine="0" w:firstLineChars="0"/>
        <w:rPr>
          <w:rFonts w:asciiTheme="majorEastAsia" w:hAnsiTheme="majorEastAsia" w:eastAsiaTheme="majorEastAsia"/>
        </w:rPr>
      </w:pPr>
    </w:p>
    <w:p w14:paraId="36A57A97">
      <w:pPr>
        <w:keepNext w:val="0"/>
        <w:keepLines w:val="0"/>
        <w:widowControl/>
        <w:suppressLineNumbers w:val="0"/>
        <w:jc w:val="center"/>
        <w:rPr>
          <w:rFonts w:hint="eastAsia"/>
          <w:b/>
          <w:bCs/>
          <w:sz w:val="36"/>
          <w:szCs w:val="40"/>
          <w:lang w:val="en-US" w:eastAsia="zh-CN"/>
        </w:rPr>
      </w:pPr>
      <w:r>
        <w:rPr>
          <w:rFonts w:hint="eastAsia"/>
          <w:b/>
          <w:bCs/>
          <w:sz w:val="36"/>
          <w:szCs w:val="40"/>
          <w:lang w:eastAsia="zh-CN"/>
        </w:rPr>
        <w:t>淄博市第一医院</w:t>
      </w:r>
      <w:r>
        <w:rPr>
          <w:rFonts w:hint="eastAsia"/>
          <w:b/>
          <w:bCs/>
          <w:sz w:val="36"/>
          <w:szCs w:val="40"/>
          <w:lang w:val="en-US" w:eastAsia="zh-CN"/>
        </w:rPr>
        <w:t>张店院区</w:t>
      </w:r>
    </w:p>
    <w:p w14:paraId="361B6C64">
      <w:pPr>
        <w:keepNext w:val="0"/>
        <w:keepLines w:val="0"/>
        <w:widowControl/>
        <w:suppressLineNumbers w:val="0"/>
        <w:jc w:val="center"/>
      </w:pPr>
      <w:r>
        <w:rPr>
          <w:rFonts w:hint="eastAsia"/>
          <w:b/>
          <w:bCs/>
          <w:sz w:val="36"/>
          <w:szCs w:val="40"/>
          <w:lang w:val="en-US" w:eastAsia="zh-CN"/>
        </w:rPr>
        <w:t>门诊楼内镜中心水处理间增设专用自来水管道项目</w:t>
      </w:r>
    </w:p>
    <w:p w14:paraId="1B4D152A">
      <w:pPr>
        <w:pStyle w:val="31"/>
        <w:adjustRightInd w:val="0"/>
        <w:snapToGrid w:val="0"/>
        <w:spacing w:line="360" w:lineRule="auto"/>
        <w:ind w:firstLine="964"/>
        <w:jc w:val="center"/>
        <w:rPr>
          <w:rFonts w:hint="default" w:eastAsia="宋体"/>
          <w:b/>
          <w:bCs/>
          <w:sz w:val="36"/>
          <w:szCs w:val="40"/>
          <w:lang w:val="en-US" w:eastAsia="zh-CN"/>
        </w:rPr>
      </w:pPr>
    </w:p>
    <w:p w14:paraId="2C5250A9">
      <w:pPr>
        <w:widowControl/>
        <w:adjustRightInd w:val="0"/>
        <w:snapToGrid w:val="0"/>
        <w:spacing w:line="360" w:lineRule="auto"/>
        <w:jc w:val="center"/>
        <w:rPr>
          <w:rFonts w:cs="宋体" w:asciiTheme="majorEastAsia" w:hAnsiTheme="majorEastAsia" w:eastAsiaTheme="majorEastAsia"/>
          <w:b/>
          <w:sz w:val="96"/>
          <w:szCs w:val="96"/>
        </w:rPr>
      </w:pPr>
    </w:p>
    <w:p w14:paraId="56F96878">
      <w:pPr>
        <w:widowControl/>
        <w:adjustRightInd w:val="0"/>
        <w:snapToGrid w:val="0"/>
        <w:spacing w:line="360" w:lineRule="auto"/>
        <w:jc w:val="center"/>
        <w:rPr>
          <w:rFonts w:cs="宋体" w:asciiTheme="majorEastAsia" w:hAnsiTheme="majorEastAsia" w:eastAsiaTheme="majorEastAsia"/>
          <w:b/>
          <w:sz w:val="96"/>
          <w:szCs w:val="96"/>
        </w:rPr>
      </w:pPr>
      <w:r>
        <w:rPr>
          <w:rFonts w:hint="eastAsia" w:cs="宋体" w:asciiTheme="majorEastAsia" w:hAnsiTheme="majorEastAsia" w:eastAsiaTheme="majorEastAsia"/>
          <w:b/>
          <w:sz w:val="96"/>
          <w:szCs w:val="96"/>
        </w:rPr>
        <w:t>院内谈判</w:t>
      </w:r>
      <w:r>
        <w:rPr>
          <w:rFonts w:cs="宋体" w:asciiTheme="majorEastAsia" w:hAnsiTheme="majorEastAsia" w:eastAsiaTheme="majorEastAsia"/>
          <w:b/>
          <w:sz w:val="96"/>
          <w:szCs w:val="96"/>
        </w:rPr>
        <w:t>文件</w:t>
      </w:r>
    </w:p>
    <w:p w14:paraId="38C1DC26">
      <w:pPr>
        <w:adjustRightInd w:val="0"/>
        <w:snapToGrid w:val="0"/>
        <w:spacing w:line="360" w:lineRule="auto"/>
        <w:jc w:val="center"/>
        <w:rPr>
          <w:rFonts w:cs="宋体" w:asciiTheme="majorEastAsia" w:hAnsiTheme="majorEastAsia" w:eastAsiaTheme="majorEastAsia"/>
          <w:b/>
          <w:sz w:val="32"/>
          <w:szCs w:val="32"/>
        </w:rPr>
      </w:pPr>
    </w:p>
    <w:p w14:paraId="22B35289">
      <w:pPr>
        <w:adjustRightInd w:val="0"/>
        <w:snapToGrid w:val="0"/>
        <w:spacing w:line="360" w:lineRule="auto"/>
        <w:rPr>
          <w:rFonts w:cs="宋体" w:asciiTheme="majorEastAsia" w:hAnsiTheme="majorEastAsia" w:eastAsiaTheme="majorEastAsia"/>
          <w:b/>
          <w:sz w:val="32"/>
          <w:szCs w:val="32"/>
        </w:rPr>
      </w:pPr>
    </w:p>
    <w:p w14:paraId="2BE91498">
      <w:pPr>
        <w:pStyle w:val="31"/>
        <w:adjustRightInd w:val="0"/>
        <w:snapToGrid w:val="0"/>
        <w:spacing w:line="360" w:lineRule="auto"/>
        <w:ind w:firstLine="643"/>
        <w:rPr>
          <w:rFonts w:cs="宋体" w:asciiTheme="majorEastAsia" w:hAnsiTheme="majorEastAsia" w:eastAsiaTheme="majorEastAsia"/>
          <w:b/>
          <w:sz w:val="32"/>
          <w:szCs w:val="32"/>
        </w:rPr>
      </w:pPr>
    </w:p>
    <w:p w14:paraId="6859814C">
      <w:pPr>
        <w:pStyle w:val="31"/>
        <w:adjustRightInd w:val="0"/>
        <w:snapToGrid w:val="0"/>
        <w:spacing w:line="360" w:lineRule="auto"/>
        <w:ind w:firstLine="643"/>
        <w:rPr>
          <w:rFonts w:cs="宋体" w:asciiTheme="majorEastAsia" w:hAnsiTheme="majorEastAsia" w:eastAsiaTheme="majorEastAsia"/>
          <w:b/>
          <w:sz w:val="32"/>
          <w:szCs w:val="32"/>
        </w:rPr>
      </w:pPr>
    </w:p>
    <w:p w14:paraId="5A97D8C0">
      <w:pPr>
        <w:pStyle w:val="31"/>
        <w:adjustRightInd w:val="0"/>
        <w:snapToGrid w:val="0"/>
        <w:spacing w:line="360" w:lineRule="auto"/>
        <w:ind w:firstLine="640"/>
        <w:rPr>
          <w:sz w:val="32"/>
          <w:szCs w:val="32"/>
        </w:rPr>
      </w:pPr>
    </w:p>
    <w:p w14:paraId="0254784C">
      <w:pPr>
        <w:adjustRightInd w:val="0"/>
        <w:snapToGrid w:val="0"/>
        <w:spacing w:line="360" w:lineRule="auto"/>
        <w:rPr>
          <w:rFonts w:cs="宋体" w:asciiTheme="majorEastAsia" w:hAnsiTheme="majorEastAsia" w:eastAsiaTheme="majorEastAsia"/>
          <w:b/>
          <w:sz w:val="32"/>
          <w:szCs w:val="32"/>
        </w:rPr>
      </w:pPr>
    </w:p>
    <w:p w14:paraId="2D0B36CD">
      <w:pPr>
        <w:pStyle w:val="31"/>
        <w:adjustRightInd w:val="0"/>
        <w:snapToGrid w:val="0"/>
        <w:spacing w:line="360" w:lineRule="auto"/>
        <w:ind w:firstLine="643"/>
        <w:rPr>
          <w:rFonts w:cs="宋体" w:asciiTheme="majorEastAsia" w:hAnsiTheme="majorEastAsia" w:eastAsiaTheme="majorEastAsia"/>
          <w:b/>
          <w:sz w:val="32"/>
          <w:szCs w:val="32"/>
        </w:rPr>
      </w:pPr>
    </w:p>
    <w:p w14:paraId="7D6BEBA3">
      <w:pPr>
        <w:pStyle w:val="31"/>
        <w:adjustRightInd w:val="0"/>
        <w:snapToGrid w:val="0"/>
        <w:spacing w:line="360" w:lineRule="auto"/>
        <w:ind w:firstLine="643"/>
        <w:rPr>
          <w:rFonts w:cs="宋体" w:asciiTheme="majorEastAsia" w:hAnsiTheme="majorEastAsia" w:eastAsiaTheme="majorEastAsia"/>
          <w:b/>
          <w:sz w:val="32"/>
          <w:szCs w:val="32"/>
        </w:rPr>
      </w:pPr>
    </w:p>
    <w:p w14:paraId="47FBE79D"/>
    <w:p w14:paraId="2C0826C0">
      <w:pPr>
        <w:adjustRightInd w:val="0"/>
        <w:snapToGrid w:val="0"/>
        <w:spacing w:line="360" w:lineRule="auto"/>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采购</w:t>
      </w:r>
      <w:r>
        <w:rPr>
          <w:rFonts w:cs="宋体" w:asciiTheme="majorEastAsia" w:hAnsiTheme="majorEastAsia" w:eastAsiaTheme="majorEastAsia"/>
          <w:b/>
          <w:sz w:val="32"/>
          <w:szCs w:val="32"/>
        </w:rPr>
        <w:t>人：</w:t>
      </w:r>
      <w:r>
        <w:rPr>
          <w:rFonts w:hint="eastAsia" w:cs="宋体" w:asciiTheme="majorEastAsia" w:hAnsiTheme="majorEastAsia" w:eastAsiaTheme="majorEastAsia"/>
          <w:b/>
          <w:sz w:val="32"/>
          <w:szCs w:val="32"/>
        </w:rPr>
        <w:t>淄博市第一医院</w:t>
      </w:r>
    </w:p>
    <w:p w14:paraId="37C0201F">
      <w:pPr>
        <w:adjustRightInd w:val="0"/>
        <w:snapToGrid w:val="0"/>
        <w:spacing w:line="360" w:lineRule="auto"/>
        <w:jc w:val="center"/>
        <w:rPr>
          <w:rFonts w:cs="宋体" w:asciiTheme="majorEastAsia" w:hAnsiTheme="majorEastAsia" w:eastAsiaTheme="majorEastAsia"/>
          <w:b/>
          <w:sz w:val="32"/>
          <w:szCs w:val="32"/>
        </w:rPr>
      </w:pPr>
      <w:r>
        <w:rPr>
          <w:rFonts w:hint="eastAsia" w:cs="宋体" w:asciiTheme="majorEastAsia" w:hAnsiTheme="majorEastAsia" w:eastAsiaTheme="majorEastAsia"/>
          <w:b/>
          <w:bCs/>
          <w:sz w:val="32"/>
          <w:szCs w:val="32"/>
        </w:rPr>
        <w:t xml:space="preserve"> </w:t>
      </w:r>
      <w:r>
        <w:rPr>
          <w:rFonts w:cs="宋体" w:asciiTheme="majorEastAsia" w:hAnsiTheme="majorEastAsia" w:eastAsiaTheme="majorEastAsia"/>
          <w:b/>
          <w:sz w:val="32"/>
          <w:szCs w:val="32"/>
        </w:rPr>
        <w:t>时间：</w:t>
      </w:r>
      <w:r>
        <w:rPr>
          <w:rFonts w:hint="eastAsia" w:cs="宋体" w:asciiTheme="majorEastAsia" w:hAnsiTheme="majorEastAsia" w:eastAsiaTheme="majorEastAsia"/>
          <w:b/>
          <w:sz w:val="32"/>
          <w:szCs w:val="32"/>
        </w:rPr>
        <w:t>2</w:t>
      </w:r>
      <w:r>
        <w:rPr>
          <w:rFonts w:cs="宋体" w:asciiTheme="majorEastAsia" w:hAnsiTheme="majorEastAsia" w:eastAsiaTheme="majorEastAsia"/>
          <w:b/>
          <w:sz w:val="32"/>
          <w:szCs w:val="32"/>
        </w:rPr>
        <w:t>02</w:t>
      </w:r>
      <w:r>
        <w:rPr>
          <w:rFonts w:hint="eastAsia" w:cs="宋体" w:asciiTheme="majorEastAsia" w:hAnsiTheme="majorEastAsia" w:eastAsiaTheme="majorEastAsia"/>
          <w:b/>
          <w:sz w:val="32"/>
          <w:szCs w:val="32"/>
        </w:rPr>
        <w:t>5</w:t>
      </w:r>
      <w:r>
        <w:rPr>
          <w:rFonts w:cs="宋体" w:asciiTheme="majorEastAsia" w:hAnsiTheme="majorEastAsia" w:eastAsiaTheme="majorEastAsia"/>
          <w:b/>
          <w:sz w:val="32"/>
          <w:szCs w:val="32"/>
        </w:rPr>
        <w:t>年</w:t>
      </w:r>
      <w:r>
        <w:rPr>
          <w:rFonts w:hint="eastAsia" w:cs="宋体" w:asciiTheme="majorEastAsia" w:hAnsiTheme="majorEastAsia" w:eastAsiaTheme="majorEastAsia"/>
          <w:b/>
          <w:sz w:val="32"/>
          <w:szCs w:val="32"/>
        </w:rPr>
        <w:t>0</w:t>
      </w:r>
      <w:r>
        <w:rPr>
          <w:rFonts w:hint="eastAsia" w:cs="宋体" w:asciiTheme="majorEastAsia" w:hAnsiTheme="majorEastAsia" w:eastAsiaTheme="majorEastAsia"/>
          <w:b/>
          <w:sz w:val="32"/>
          <w:szCs w:val="32"/>
          <w:lang w:val="en-US" w:eastAsia="zh-CN"/>
        </w:rPr>
        <w:t>8</w:t>
      </w:r>
      <w:r>
        <w:rPr>
          <w:rFonts w:cs="宋体" w:asciiTheme="majorEastAsia" w:hAnsiTheme="majorEastAsia" w:eastAsiaTheme="majorEastAsia"/>
          <w:b/>
          <w:sz w:val="32"/>
          <w:szCs w:val="32"/>
        </w:rPr>
        <w:t>月</w:t>
      </w:r>
    </w:p>
    <w:p w14:paraId="3A6048D1">
      <w:pPr>
        <w:pStyle w:val="8"/>
        <w:adjustRightInd w:val="0"/>
        <w:snapToGrid w:val="0"/>
        <w:spacing w:before="0" w:after="0" w:line="360" w:lineRule="auto"/>
        <w:jc w:val="center"/>
        <w:rPr>
          <w:rFonts w:asciiTheme="minorEastAsia" w:hAnsiTheme="minorEastAsia" w:eastAsiaTheme="minorEastAsia" w:cstheme="minorEastAsia"/>
          <w:sz w:val="40"/>
          <w:szCs w:val="40"/>
        </w:rPr>
        <w:sectPr>
          <w:pgSz w:w="11906" w:h="16838"/>
          <w:pgMar w:top="1701" w:right="1134" w:bottom="1134" w:left="1134" w:header="851" w:footer="992" w:gutter="0"/>
          <w:paperSrc w:first="1"/>
          <w:cols w:space="720" w:num="1"/>
          <w:docGrid w:type="lines" w:linePitch="317" w:charSpace="2048"/>
        </w:sectPr>
      </w:pPr>
    </w:p>
    <w:p w14:paraId="1ACC3ECE">
      <w:pPr>
        <w:pStyle w:val="8"/>
        <w:adjustRightInd w:val="0"/>
        <w:snapToGrid w:val="0"/>
        <w:spacing w:before="0" w:after="0" w:line="36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第一部分  谈判邀请</w:t>
      </w:r>
    </w:p>
    <w:p w14:paraId="6EAF79E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张店院区门诊楼内镜中心水处理间需增设专用自来水主管道。主要包括：1、门诊楼后直接地埋DN40管约计7m，阀门3个、水表1个；2、门诊楼内竖直方向延楼梯、管道竖井约计20m，楼内水平方向延走廊吊顶内敷设并保温处理（防凝结水）约计120m。在进楼处、管道竖井、用水端设阀门3处。</w:t>
      </w:r>
    </w:p>
    <w:p w14:paraId="23D927AE">
      <w:pPr>
        <w:pStyle w:val="21"/>
        <w:spacing w:before="0" w:beforeAutospacing="0" w:after="0" w:afterAutospacing="0" w:line="360" w:lineRule="auto"/>
        <w:jc w:val="both"/>
      </w:pPr>
      <w:r>
        <w:rPr>
          <w:rFonts w:hint="eastAsia"/>
          <w:b/>
          <w:bCs/>
        </w:rPr>
        <w:t>一、项目基本情况</w:t>
      </w:r>
      <w:r>
        <w:rPr>
          <w:rFonts w:hint="eastAsia"/>
        </w:rPr>
        <w:t xml:space="preserve"> </w:t>
      </w:r>
    </w:p>
    <w:p w14:paraId="15C0AEF4">
      <w:pPr>
        <w:keepNext w:val="0"/>
        <w:keepLines w:val="0"/>
        <w:widowControl/>
        <w:suppressLineNumbers w:val="0"/>
        <w:ind w:firstLine="480" w:firstLineChars="20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项目名称：淄博市第一医院张店院区门诊楼内镜中心水处理间增设专用自来水管道</w:t>
      </w:r>
      <w:r>
        <w:rPr>
          <w:rFonts w:hint="eastAsia" w:ascii="宋体" w:hAnsi="宋体" w:cs="宋体"/>
          <w:kern w:val="0"/>
          <w:sz w:val="24"/>
          <w:szCs w:val="24"/>
          <w:highlight w:val="none"/>
          <w:lang w:val="en-US" w:eastAsia="zh-CN" w:bidi="ar-SA"/>
        </w:rPr>
        <w:t>项目</w:t>
      </w:r>
    </w:p>
    <w:p w14:paraId="1CB7F89A">
      <w:pPr>
        <w:pStyle w:val="21"/>
        <w:spacing w:before="0" w:beforeAutospacing="0" w:after="0" w:afterAutospacing="0" w:line="360" w:lineRule="auto"/>
        <w:ind w:firstLine="480" w:firstLineChars="200"/>
        <w:jc w:val="both"/>
        <w:rPr>
          <w:highlight w:val="none"/>
        </w:rPr>
      </w:pPr>
      <w:r>
        <w:rPr>
          <w:rFonts w:hint="eastAsia"/>
          <w:highlight w:val="none"/>
        </w:rPr>
        <w:t>比价方式：院内谈判</w:t>
      </w:r>
    </w:p>
    <w:p w14:paraId="4A40F61B">
      <w:pPr>
        <w:keepNext w:val="0"/>
        <w:keepLines w:val="0"/>
        <w:widowControl/>
        <w:suppressLineNumbers w:val="0"/>
        <w:ind w:firstLine="480" w:firstLineChars="20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预算金额：15488.28</w:t>
      </w:r>
      <w:r>
        <w:rPr>
          <w:rFonts w:hint="eastAsia" w:ascii="宋体" w:hAnsi="宋体" w:cs="宋体"/>
          <w:kern w:val="0"/>
          <w:sz w:val="24"/>
          <w:szCs w:val="24"/>
          <w:highlight w:val="none"/>
          <w:lang w:val="en-US" w:eastAsia="zh-CN" w:bidi="ar-SA"/>
        </w:rPr>
        <w:t>元</w:t>
      </w:r>
    </w:p>
    <w:p w14:paraId="46E270FB">
      <w:pPr>
        <w:tabs>
          <w:tab w:val="left" w:pos="427"/>
          <w:tab w:val="left" w:pos="476"/>
        </w:tabs>
        <w:adjustRightInd w:val="0"/>
        <w:snapToGrid w:val="0"/>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二、资格要求</w:t>
      </w:r>
    </w:p>
    <w:p w14:paraId="625481EB">
      <w:pPr>
        <w:snapToGrid w:val="0"/>
        <w:spacing w:line="360" w:lineRule="auto"/>
        <w:ind w:firstLine="480" w:firstLineChars="200"/>
        <w:rPr>
          <w:rFonts w:ascii="宋体" w:hAnsi="宋体" w:cs="宋体"/>
          <w:sz w:val="24"/>
          <w:szCs w:val="22"/>
        </w:rPr>
      </w:pPr>
      <w:r>
        <w:rPr>
          <w:rFonts w:hint="eastAsia" w:ascii="宋体" w:hAnsi="宋体" w:cs="宋体"/>
          <w:sz w:val="24"/>
          <w:szCs w:val="22"/>
        </w:rPr>
        <w:t>1.满足《中华人民共和国政府采购法》第二十二条规定；</w:t>
      </w:r>
    </w:p>
    <w:p w14:paraId="782070AC">
      <w:pPr>
        <w:snapToGrid w:val="0"/>
        <w:spacing w:line="360" w:lineRule="auto"/>
        <w:ind w:firstLine="480" w:firstLineChars="200"/>
        <w:rPr>
          <w:rFonts w:ascii="宋体" w:hAnsi="宋体" w:cs="宋体"/>
          <w:sz w:val="24"/>
          <w:szCs w:val="22"/>
        </w:rPr>
      </w:pPr>
      <w:r>
        <w:rPr>
          <w:rFonts w:hint="eastAsia" w:ascii="宋体" w:hAnsi="宋体" w:cs="宋体"/>
          <w:sz w:val="24"/>
          <w:szCs w:val="22"/>
          <w:lang w:val="en-US" w:eastAsia="zh-CN"/>
        </w:rPr>
        <w:t>2</w:t>
      </w:r>
      <w:r>
        <w:rPr>
          <w:rFonts w:hint="eastAsia" w:ascii="宋体" w:hAnsi="宋体" w:cs="宋体"/>
          <w:sz w:val="24"/>
          <w:szCs w:val="22"/>
        </w:rPr>
        <w:t>.本项目的特定资格要求：</w:t>
      </w:r>
    </w:p>
    <w:p w14:paraId="409AD62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具有统一社会信用代码的《营业执照》或由公证机关或发证机关出具的证明；供应商如为事业单位或其他组织，须提供事业单位法人证书或执业许可证或个体工商户营业执照，本条所指的其他组织不包含法人的分支机构(银行、保险、石油、石化、电力、电信等有行业特殊情况的除外）。</w:t>
      </w:r>
    </w:p>
    <w:p w14:paraId="262ECA32">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②具有《建筑工程施工总承包资质》叁级（含）及以上或《建筑装修装饰工程专业承包资质证书》贰级（含）及以上有效证件；</w:t>
      </w:r>
    </w:p>
    <w:p w14:paraId="488652E2">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③具有《安全生产许可证》有效证件；</w:t>
      </w:r>
    </w:p>
    <w:p w14:paraId="71A9C32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④拟派项目经理具备建筑工程专业二级（含）及以上建造师注册证书及安全生产考核合格证书（B 证）有效证件；</w:t>
      </w:r>
    </w:p>
    <w:p w14:paraId="171B9E5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⑤供应商未被列入“信用中国”网站（https:// www.creditchina.gov.cn）信用记录失信被执行人、重大税收违法案件当事人名单、政府采购严重违法失信行为记录名单、中国政府采购网（http://www.ccgp.gov.cn）“政府采购严重违法失信行为信息记录”。</w:t>
      </w:r>
    </w:p>
    <w:p w14:paraId="4A17B9A8">
      <w:pPr>
        <w:pStyle w:val="21"/>
        <w:widowControl/>
        <w:spacing w:before="0" w:beforeAutospacing="0" w:after="0" w:afterAutospacing="0" w:line="360" w:lineRule="auto"/>
        <w:ind w:firstLine="480" w:firstLineChars="200"/>
        <w:jc w:val="both"/>
        <w:rPr>
          <w:rFonts w:hint="default" w:ascii="宋体" w:hAnsi="宋体" w:eastAsia="宋体" w:cs="宋体"/>
          <w:color w:val="auto"/>
          <w:highlight w:val="none"/>
          <w:lang w:val="en-US" w:eastAsia="zh-CN"/>
        </w:rPr>
      </w:pPr>
      <w:r>
        <w:rPr>
          <w:rFonts w:hint="eastAsia" w:cs="宋体"/>
          <w:color w:val="auto"/>
          <w:highlight w:val="none"/>
          <w:lang w:val="en-US" w:eastAsia="zh-CN"/>
        </w:rPr>
        <w:t>⑥</w:t>
      </w:r>
      <w:r>
        <w:rPr>
          <w:rFonts w:hint="eastAsia" w:ascii="宋体" w:hAnsi="宋体" w:cs="宋体"/>
          <w:color w:val="auto"/>
          <w:highlight w:val="none"/>
          <w:lang w:val="en-US" w:eastAsia="zh-CN"/>
        </w:rPr>
        <w:t>具备本项目相关的施工、安装、服务等相关能力；</w:t>
      </w:r>
    </w:p>
    <w:p w14:paraId="3DE9F1F5">
      <w:pPr>
        <w:keepNext w:val="0"/>
        <w:keepLines w:val="0"/>
        <w:pageBreakBefore w:val="0"/>
        <w:tabs>
          <w:tab w:val="left" w:pos="427"/>
          <w:tab w:val="left" w:pos="476"/>
        </w:tabs>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三、谈判时间及地点</w:t>
      </w:r>
    </w:p>
    <w:p w14:paraId="2602ED0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1、谈判时间：谈判公示时间自2025年 8月23 日至2025年8 月 25日。谈判时间定于2025年 8月28 日北京时间上午09:00。</w:t>
      </w:r>
      <w:bookmarkStart w:id="24" w:name="_GoBack"/>
      <w:bookmarkEnd w:id="24"/>
    </w:p>
    <w:p w14:paraId="7A2B3383">
      <w:pPr>
        <w:pStyle w:val="21"/>
        <w:keepNext w:val="0"/>
        <w:keepLines w:val="0"/>
        <w:pageBreakBefore w:val="0"/>
        <w:kinsoku/>
        <w:wordWrap/>
        <w:overflowPunct/>
        <w:topLinePunct w:val="0"/>
        <w:autoSpaceDE/>
        <w:autoSpaceDN/>
        <w:bidi w:val="0"/>
        <w:spacing w:before="0" w:beforeAutospacing="0" w:after="0" w:afterAutospacing="0" w:line="360" w:lineRule="auto"/>
        <w:ind w:firstLine="540"/>
        <w:jc w:val="both"/>
        <w:textAlignment w:val="auto"/>
        <w:rPr>
          <w:szCs w:val="22"/>
        </w:rPr>
      </w:pPr>
      <w:r>
        <w:rPr>
          <w:rFonts w:hint="eastAsia"/>
        </w:rPr>
        <w:t>2、谈判地点：淄博市第一医院办公楼③，二楼204会议室</w:t>
      </w:r>
    </w:p>
    <w:p w14:paraId="09D3C22B">
      <w:pPr>
        <w:rPr>
          <w:rFonts w:hint="eastAsia" w:ascii="宋体" w:hAnsi="宋体" w:cs="宋体"/>
          <w:b/>
          <w:bCs/>
          <w:kern w:val="0"/>
          <w:sz w:val="24"/>
        </w:rPr>
      </w:pPr>
      <w:bookmarkStart w:id="0" w:name="_Toc1036"/>
      <w:bookmarkStart w:id="1" w:name="_Toc30671"/>
    </w:p>
    <w:p w14:paraId="78145E8C">
      <w:pPr>
        <w:tabs>
          <w:tab w:val="left" w:pos="427"/>
          <w:tab w:val="left" w:pos="476"/>
        </w:tabs>
        <w:adjustRightInd w:val="0"/>
        <w:snapToGrid w:val="0"/>
        <w:spacing w:line="360" w:lineRule="auto"/>
        <w:rPr>
          <w:rFonts w:ascii="宋体" w:hAnsi="宋体" w:cs="宋体"/>
          <w:b/>
          <w:bCs/>
          <w:kern w:val="0"/>
          <w:sz w:val="24"/>
        </w:rPr>
      </w:pPr>
      <w:r>
        <w:rPr>
          <w:rFonts w:hint="eastAsia" w:ascii="宋体" w:hAnsi="宋体" w:cs="宋体"/>
          <w:b/>
          <w:bCs/>
          <w:kern w:val="0"/>
          <w:sz w:val="24"/>
        </w:rPr>
        <w:t>四、对本次谈判提出询问，请按以下方式联系</w:t>
      </w:r>
      <w:bookmarkEnd w:id="0"/>
      <w:bookmarkEnd w:id="1"/>
      <w:r>
        <w:rPr>
          <w:rFonts w:hint="eastAsia" w:ascii="宋体" w:hAnsi="宋体" w:cs="宋体"/>
          <w:b/>
          <w:bCs/>
          <w:kern w:val="0"/>
          <w:sz w:val="24"/>
        </w:rPr>
        <w:t xml:space="preserve"> </w:t>
      </w:r>
    </w:p>
    <w:p w14:paraId="1B211174">
      <w:pPr>
        <w:pStyle w:val="21"/>
        <w:spacing w:before="0" w:beforeAutospacing="0" w:after="0" w:afterAutospacing="0" w:line="360" w:lineRule="auto"/>
        <w:ind w:left="1129" w:hanging="562"/>
      </w:pPr>
      <w:r>
        <w:rPr>
          <w:rFonts w:hint="eastAsia"/>
        </w:rPr>
        <w:t xml:space="preserve">名 称：淄博市第一医院 </w:t>
      </w:r>
    </w:p>
    <w:p w14:paraId="0A2A59F5">
      <w:pPr>
        <w:pStyle w:val="21"/>
        <w:spacing w:before="0" w:beforeAutospacing="0" w:after="0" w:afterAutospacing="0" w:line="360" w:lineRule="auto"/>
        <w:ind w:left="1129" w:hanging="562"/>
      </w:pPr>
      <w:r>
        <w:rPr>
          <w:rFonts w:hint="eastAsia"/>
        </w:rPr>
        <w:t xml:space="preserve">地 址：淄博市博山区峨眉山东路4号 </w:t>
      </w:r>
    </w:p>
    <w:p w14:paraId="1439B943">
      <w:pPr>
        <w:pStyle w:val="21"/>
        <w:spacing w:before="0" w:beforeAutospacing="0" w:after="0" w:afterAutospacing="0" w:line="360" w:lineRule="auto"/>
        <w:ind w:left="1129" w:hanging="562"/>
        <w:rPr>
          <w:sz w:val="28"/>
          <w:szCs w:val="28"/>
        </w:rPr>
      </w:pPr>
      <w:r>
        <w:rPr>
          <w:rFonts w:hint="eastAsia"/>
        </w:rPr>
        <w:t>联系人： 张主任      联系方式：</w:t>
      </w:r>
      <w:r>
        <w:t>0533-4252403</w:t>
      </w:r>
    </w:p>
    <w:p w14:paraId="19CC54EE">
      <w:pPr>
        <w:rPr>
          <w:rFonts w:hint="eastAsia" w:asciiTheme="minorEastAsia" w:hAnsiTheme="minorEastAsia" w:eastAsiaTheme="minorEastAsia" w:cstheme="minorEastAsia"/>
          <w:b/>
          <w:bCs/>
          <w:kern w:val="44"/>
          <w:sz w:val="40"/>
          <w:szCs w:val="40"/>
        </w:rPr>
      </w:pPr>
      <w:r>
        <w:rPr>
          <w:rFonts w:hint="eastAsia" w:asciiTheme="minorEastAsia" w:hAnsiTheme="minorEastAsia" w:eastAsiaTheme="minorEastAsia" w:cstheme="minorEastAsia"/>
          <w:b/>
          <w:bCs/>
          <w:kern w:val="44"/>
          <w:sz w:val="40"/>
          <w:szCs w:val="40"/>
        </w:rPr>
        <w:br w:type="page"/>
      </w:r>
    </w:p>
    <w:p w14:paraId="01FB3B15">
      <w:pPr>
        <w:pStyle w:val="8"/>
        <w:adjustRightInd w:val="0"/>
        <w:snapToGrid w:val="0"/>
        <w:spacing w:before="0" w:after="0"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第二部分  供应商须知</w:t>
      </w:r>
    </w:p>
    <w:p w14:paraId="3EB76F7F">
      <w:pPr>
        <w:spacing w:line="360" w:lineRule="auto"/>
        <w:rPr>
          <w:rFonts w:ascii="宋体" w:hAnsi="宋体" w:cs="宋体"/>
          <w:b/>
          <w:sz w:val="24"/>
        </w:rPr>
      </w:pPr>
      <w:r>
        <w:rPr>
          <w:rFonts w:hint="eastAsia" w:ascii="宋体" w:hAnsi="宋体" w:cs="宋体"/>
          <w:b/>
          <w:sz w:val="24"/>
        </w:rPr>
        <w:t>一、报价要求</w:t>
      </w:r>
    </w:p>
    <w:p w14:paraId="2683FC1F">
      <w:pPr>
        <w:keepNext w:val="0"/>
        <w:keepLines w:val="0"/>
        <w:pageBreakBefore w:val="0"/>
        <w:numPr>
          <w:ilvl w:val="0"/>
          <w:numId w:val="0"/>
        </w:numPr>
        <w:kinsoku/>
        <w:overflowPunct/>
        <w:topLinePunct w:val="0"/>
        <w:bidi w:val="0"/>
        <w:adjustRightInd w:val="0"/>
        <w:snapToGrid w:val="0"/>
        <w:spacing w:line="360" w:lineRule="auto"/>
        <w:ind w:firstLine="480" w:firstLineChars="200"/>
        <w:jc w:val="lef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本项目采用人民币报价。</w:t>
      </w:r>
    </w:p>
    <w:p w14:paraId="349B6F8C">
      <w:pPr>
        <w:keepNext w:val="0"/>
        <w:keepLines w:val="0"/>
        <w:pageBreakBefore w:val="0"/>
        <w:numPr>
          <w:ilvl w:val="0"/>
          <w:numId w:val="0"/>
        </w:numPr>
        <w:kinsoku/>
        <w:overflowPunct/>
        <w:topLinePunct w:val="0"/>
        <w:bidi w:val="0"/>
        <w:adjustRightInd w:val="0"/>
        <w:snapToGrid w:val="0"/>
        <w:spacing w:line="360" w:lineRule="auto"/>
        <w:ind w:firstLine="480" w:firstLineChars="200"/>
        <w:rPr>
          <w:rFonts w:hint="eastAsia" w:ascii="宋体" w:hAnsi="宋体"/>
          <w:b w:val="0"/>
          <w:bCs/>
          <w:color w:val="auto"/>
          <w:kern w:val="0"/>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本</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采用非一轮报价，供应商递交的响应文件中的报价为第一轮报价。每轮报价不得超出采购预算或最高限价或投标报价低于</w:t>
      </w:r>
      <w:r>
        <w:rPr>
          <w:rFonts w:hint="eastAsia" w:ascii="宋体" w:hAnsi="宋体"/>
          <w:b w:val="0"/>
          <w:bCs/>
          <w:color w:val="auto"/>
          <w:kern w:val="0"/>
          <w:sz w:val="24"/>
          <w:szCs w:val="24"/>
          <w:highlight w:val="none"/>
        </w:rPr>
        <w:t>成本价。</w:t>
      </w:r>
    </w:p>
    <w:p w14:paraId="7655628D">
      <w:pPr>
        <w:keepNext w:val="0"/>
        <w:keepLines w:val="0"/>
        <w:pageBreakBefore w:val="0"/>
        <w:numPr>
          <w:ilvl w:val="0"/>
          <w:numId w:val="0"/>
        </w:numPr>
        <w:kinsoku/>
        <w:overflowPunct/>
        <w:topLinePunct w:val="0"/>
        <w:bidi w:val="0"/>
        <w:adjustRightInd w:val="0"/>
        <w:snapToGrid w:val="0"/>
        <w:spacing w:line="360" w:lineRule="auto"/>
        <w:ind w:firstLine="480" w:firstLineChars="200"/>
        <w:rPr>
          <w:rFonts w:hint="eastAsia" w:ascii="宋体" w:hAnsi="宋体"/>
          <w:b w:val="0"/>
          <w:bCs/>
          <w:color w:val="auto"/>
          <w:kern w:val="0"/>
          <w:sz w:val="24"/>
          <w:szCs w:val="24"/>
          <w:highlight w:val="none"/>
        </w:rPr>
      </w:pPr>
      <w:r>
        <w:rPr>
          <w:rFonts w:hint="eastAsia" w:ascii="宋体" w:hAnsi="宋体"/>
          <w:b w:val="0"/>
          <w:bCs/>
          <w:color w:val="auto"/>
          <w:kern w:val="0"/>
          <w:sz w:val="24"/>
          <w:szCs w:val="24"/>
          <w:highlight w:val="none"/>
          <w:lang w:val="en-US" w:eastAsia="zh-CN"/>
        </w:rPr>
        <w:t>3、</w:t>
      </w:r>
      <w:r>
        <w:rPr>
          <w:rFonts w:hint="eastAsia" w:ascii="宋体" w:hAnsi="宋体"/>
          <w:b w:val="0"/>
          <w:bCs/>
          <w:color w:val="auto"/>
          <w:kern w:val="0"/>
          <w:sz w:val="24"/>
          <w:szCs w:val="24"/>
          <w:highlight w:val="none"/>
        </w:rPr>
        <w:t>本项目采用工程量清单报价方式，固定单价，最终以实际工程量为准据实结算。</w:t>
      </w:r>
    </w:p>
    <w:p w14:paraId="51B62312">
      <w:pPr>
        <w:keepNext w:val="0"/>
        <w:keepLines w:val="0"/>
        <w:pageBreakBefore w:val="0"/>
        <w:numPr>
          <w:ilvl w:val="0"/>
          <w:numId w:val="0"/>
        </w:numPr>
        <w:kinsoku/>
        <w:overflowPunct/>
        <w:topLinePunct w:val="0"/>
        <w:bidi w:val="0"/>
        <w:adjustRightInd w:val="0"/>
        <w:snapToGrid w:val="0"/>
        <w:spacing w:line="360" w:lineRule="auto"/>
        <w:ind w:firstLine="480" w:firstLineChars="200"/>
        <w:rPr>
          <w:rFonts w:hint="eastAsia" w:ascii="宋体" w:hAnsi="宋体" w:cs="仿宋"/>
          <w:b w:val="0"/>
          <w:bCs/>
          <w:color w:val="auto"/>
          <w:kern w:val="0"/>
          <w:sz w:val="24"/>
          <w:szCs w:val="24"/>
          <w:highlight w:val="none"/>
        </w:rPr>
      </w:pPr>
      <w:r>
        <w:rPr>
          <w:rFonts w:hint="eastAsia" w:ascii="宋体" w:hAnsi="宋体" w:cs="仿宋"/>
          <w:b w:val="0"/>
          <w:bCs/>
          <w:color w:val="auto"/>
          <w:kern w:val="0"/>
          <w:sz w:val="24"/>
          <w:szCs w:val="24"/>
          <w:highlight w:val="none"/>
          <w:lang w:val="en-US" w:eastAsia="zh-CN"/>
        </w:rPr>
        <w:t>4、</w:t>
      </w:r>
      <w:r>
        <w:rPr>
          <w:rFonts w:hint="eastAsia" w:ascii="宋体" w:hAnsi="宋体" w:cs="仿宋"/>
          <w:b w:val="0"/>
          <w:bCs/>
          <w:color w:val="auto"/>
          <w:kern w:val="0"/>
          <w:sz w:val="24"/>
          <w:szCs w:val="24"/>
          <w:highlight w:val="none"/>
        </w:rPr>
        <w:t>本项目所发生的一切费用均应包括在报价中。若有漏报或缺报，视为该项费用已包括在其它项目中。</w:t>
      </w:r>
    </w:p>
    <w:p w14:paraId="78C95301">
      <w:pPr>
        <w:keepNext w:val="0"/>
        <w:keepLines w:val="0"/>
        <w:pageBreakBefore w:val="0"/>
        <w:kinsoku/>
        <w:overflowPunct/>
        <w:topLinePunct w:val="0"/>
        <w:bidi w:val="0"/>
        <w:adjustRightInd w:val="0"/>
        <w:snapToGrid w:val="0"/>
        <w:spacing w:line="360" w:lineRule="auto"/>
        <w:ind w:firstLine="480" w:firstLineChars="200"/>
        <w:jc w:val="left"/>
        <w:textAlignment w:val="baseline"/>
        <w:rPr>
          <w:rFonts w:hint="eastAsia" w:ascii="宋体" w:hAnsi="宋体" w:cs="宋体"/>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本项目不统一组织踏勘现场，各供应商应先到工地自行勘察现场，以充分了解工地位置、地质地貌、气候与水文条件交通状况、电力、上下水、排污、热力、天然气、储存空间、装卸限制等基础施及任何其他足以影响报价的情况，任何因中标人忽视或误解项目基本情况，而使采购人在项目实施过程中蒙受的损失，将由中标人全权负责并承担赔偿。任何因忽视或误解工地情况而导致的索赔或工期延长申请将不获批准。</w:t>
      </w:r>
    </w:p>
    <w:p w14:paraId="393FA1DB">
      <w:pPr>
        <w:spacing w:line="360" w:lineRule="auto"/>
        <w:ind w:firstLine="480" w:firstLineChars="200"/>
        <w:rPr>
          <w:rFonts w:ascii="宋体" w:hAnsi="宋体"/>
          <w:sz w:val="24"/>
        </w:rPr>
      </w:pPr>
      <w:bookmarkStart w:id="2" w:name="EB37fb61b6cd844a83a6e38ad57c42fa59"/>
      <w:r>
        <w:rPr>
          <w:rFonts w:hint="eastAsia" w:ascii="宋体" w:hAnsi="宋体"/>
          <w:sz w:val="24"/>
          <w:lang w:val="en-US" w:eastAsia="zh-CN"/>
        </w:rPr>
        <w:t>6</w:t>
      </w:r>
      <w:r>
        <w:rPr>
          <w:rFonts w:hint="eastAsia" w:ascii="宋体" w:hAnsi="宋体"/>
          <w:sz w:val="24"/>
        </w:rPr>
        <w:t>、本项目不接受任何选择报价，只允许有一个报价提供一个方案，提供多个报价和方案将作为无效报价。</w:t>
      </w:r>
      <w:bookmarkEnd w:id="2"/>
    </w:p>
    <w:p w14:paraId="189321F4">
      <w:pPr>
        <w:spacing w:line="360" w:lineRule="auto"/>
        <w:rPr>
          <w:b/>
          <w:sz w:val="24"/>
        </w:rPr>
      </w:pPr>
      <w:r>
        <w:rPr>
          <w:rFonts w:hint="eastAsia"/>
          <w:b/>
          <w:sz w:val="24"/>
        </w:rPr>
        <w:t>二、成交原则</w:t>
      </w:r>
    </w:p>
    <w:p w14:paraId="36891697">
      <w:pPr>
        <w:spacing w:line="360" w:lineRule="auto"/>
        <w:ind w:firstLine="480" w:firstLineChars="200"/>
        <w:rPr>
          <w:sz w:val="24"/>
        </w:rPr>
      </w:pPr>
      <w:r>
        <w:rPr>
          <w:rFonts w:hint="eastAsia"/>
          <w:sz w:val="24"/>
        </w:rPr>
        <w:t>质量和服务均能满足采购文件实质性响应要求，最终报价最低者成为成交供应商。</w:t>
      </w:r>
    </w:p>
    <w:p w14:paraId="5FE74A3D">
      <w:pPr>
        <w:spacing w:line="360" w:lineRule="auto"/>
        <w:rPr>
          <w:rFonts w:ascii="宋体" w:hAnsi="宋体" w:cs="宋体"/>
          <w:b/>
          <w:sz w:val="24"/>
        </w:rPr>
      </w:pPr>
      <w:r>
        <w:rPr>
          <w:rFonts w:hint="eastAsia" w:ascii="宋体" w:hAnsi="宋体" w:cs="宋体"/>
          <w:b/>
          <w:sz w:val="24"/>
        </w:rPr>
        <w:t>三、付款方式</w:t>
      </w:r>
    </w:p>
    <w:p w14:paraId="508F63B2">
      <w:pPr>
        <w:spacing w:line="360" w:lineRule="auto"/>
        <w:ind w:firstLine="480" w:firstLineChars="200"/>
        <w:rPr>
          <w:rFonts w:hint="default"/>
          <w:sz w:val="24"/>
          <w:lang w:val="en-US" w:eastAsia="zh-CN"/>
        </w:rPr>
      </w:pPr>
      <w:bookmarkStart w:id="3" w:name="OLE_LINK1"/>
      <w:r>
        <w:rPr>
          <w:rFonts w:hint="eastAsia"/>
          <w:sz w:val="24"/>
          <w:lang w:val="en-US" w:eastAsia="zh-CN"/>
        </w:rPr>
        <w:t>项目全部改造完毕后支付合同金额的30%，全部验收合格后支付至审定金额的97%(附工程结算审核报告)，剩余金额于质保期结束后一次性无息支付。</w:t>
      </w:r>
    </w:p>
    <w:bookmarkEnd w:id="3"/>
    <w:p w14:paraId="6187E88C">
      <w:pPr>
        <w:spacing w:line="360" w:lineRule="auto"/>
        <w:rPr>
          <w:rFonts w:ascii="宋体" w:hAnsi="宋体" w:cs="宋体"/>
          <w:b/>
          <w:sz w:val="24"/>
        </w:rPr>
      </w:pPr>
      <w:r>
        <w:rPr>
          <w:rFonts w:hint="eastAsia" w:ascii="宋体" w:hAnsi="宋体" w:cs="宋体"/>
          <w:b/>
          <w:color w:val="000000"/>
          <w:kern w:val="0"/>
          <w:sz w:val="24"/>
          <w:lang w:val="en-US" w:eastAsia="zh-CN"/>
        </w:rPr>
        <w:t>四</w:t>
      </w:r>
      <w:r>
        <w:rPr>
          <w:rFonts w:hint="eastAsia" w:ascii="宋体" w:hAnsi="宋体" w:cs="宋体"/>
          <w:b/>
          <w:color w:val="000000"/>
          <w:kern w:val="0"/>
          <w:sz w:val="24"/>
        </w:rPr>
        <w:t>、报价文件编制要求</w:t>
      </w:r>
    </w:p>
    <w:p w14:paraId="31169EBA">
      <w:pPr>
        <w:spacing w:line="360" w:lineRule="auto"/>
        <w:ind w:firstLine="482" w:firstLineChars="200"/>
        <w:rPr>
          <w:rFonts w:ascii="宋体" w:hAnsi="宋体"/>
          <w:b/>
          <w:sz w:val="24"/>
        </w:rPr>
      </w:pPr>
      <w:r>
        <w:rPr>
          <w:rFonts w:hint="eastAsia" w:ascii="宋体" w:hAnsi="宋体" w:cs="宋体"/>
          <w:b/>
          <w:color w:val="000000"/>
          <w:kern w:val="0"/>
          <w:sz w:val="24"/>
        </w:rPr>
        <w:t>4.1报价文件</w:t>
      </w:r>
      <w:r>
        <w:rPr>
          <w:rFonts w:hint="eastAsia" w:ascii="宋体" w:hAnsi="宋体"/>
          <w:b/>
          <w:sz w:val="24"/>
        </w:rPr>
        <w:t>应当包含以下各个部分：</w:t>
      </w:r>
    </w:p>
    <w:p w14:paraId="6E0F929F">
      <w:pPr>
        <w:spacing w:line="360" w:lineRule="auto"/>
        <w:ind w:firstLine="482" w:firstLineChars="200"/>
        <w:rPr>
          <w:rFonts w:ascii="宋体" w:hAnsi="宋体"/>
          <w:b/>
          <w:sz w:val="24"/>
        </w:rPr>
      </w:pPr>
      <w:r>
        <w:rPr>
          <w:rFonts w:hint="eastAsia" w:ascii="宋体" w:hAnsi="宋体"/>
          <w:b/>
          <w:sz w:val="24"/>
        </w:rPr>
        <w:t>（1）报价一览表</w:t>
      </w:r>
    </w:p>
    <w:p w14:paraId="6C83C806">
      <w:pPr>
        <w:spacing w:line="360" w:lineRule="auto"/>
        <w:ind w:firstLine="482" w:firstLineChars="200"/>
        <w:rPr>
          <w:rFonts w:hint="default" w:ascii="宋体" w:hAnsi="宋体" w:eastAsia="宋体"/>
          <w:b/>
          <w:sz w:val="24"/>
          <w:lang w:val="en-US" w:eastAsia="zh-CN"/>
        </w:rPr>
      </w:pPr>
      <w:r>
        <w:rPr>
          <w:rFonts w:hint="eastAsia" w:ascii="宋体" w:hAnsi="宋体"/>
          <w:b/>
          <w:sz w:val="24"/>
        </w:rPr>
        <w:t>（2）</w:t>
      </w:r>
      <w:r>
        <w:rPr>
          <w:rFonts w:hint="eastAsia" w:ascii="宋体" w:hAnsi="宋体" w:eastAsia="宋体" w:cs="宋体"/>
          <w:b/>
          <w:color w:val="auto"/>
          <w:kern w:val="0"/>
          <w:sz w:val="24"/>
          <w:szCs w:val="24"/>
          <w:highlight w:val="none"/>
        </w:rPr>
        <w:t>已标价工程量清单；</w:t>
      </w:r>
    </w:p>
    <w:p w14:paraId="3997E93A">
      <w:pPr>
        <w:spacing w:line="360" w:lineRule="auto"/>
        <w:ind w:firstLine="482" w:firstLineChars="200"/>
        <w:rPr>
          <w:rFonts w:ascii="宋体" w:hAnsi="宋体"/>
          <w:b/>
          <w:sz w:val="24"/>
        </w:rPr>
      </w:pPr>
      <w:r>
        <w:rPr>
          <w:rFonts w:hint="eastAsia" w:ascii="宋体" w:hAnsi="宋体"/>
          <w:b/>
          <w:sz w:val="24"/>
        </w:rPr>
        <w:t>（</w:t>
      </w:r>
      <w:r>
        <w:rPr>
          <w:rFonts w:hint="eastAsia" w:ascii="宋体" w:hAnsi="宋体"/>
          <w:b/>
          <w:sz w:val="24"/>
          <w:lang w:val="en-US" w:eastAsia="zh-CN"/>
        </w:rPr>
        <w:t>3</w:t>
      </w:r>
      <w:r>
        <w:rPr>
          <w:rFonts w:hint="eastAsia" w:ascii="宋体" w:hAnsi="宋体"/>
          <w:b/>
          <w:sz w:val="24"/>
        </w:rPr>
        <w:t>）资格审查资料</w:t>
      </w:r>
    </w:p>
    <w:p w14:paraId="509C61D3">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b/>
          <w:sz w:val="24"/>
        </w:rPr>
        <w:t>（</w:t>
      </w:r>
      <w:r>
        <w:rPr>
          <w:rFonts w:hint="eastAsia" w:ascii="宋体" w:hAnsi="宋体"/>
          <w:b/>
          <w:sz w:val="24"/>
          <w:lang w:val="en-US" w:eastAsia="zh-CN"/>
        </w:rPr>
        <w:t>4</w:t>
      </w:r>
      <w:r>
        <w:rPr>
          <w:rFonts w:hint="eastAsia" w:ascii="宋体" w:hAnsi="宋体"/>
          <w:b/>
          <w:sz w:val="24"/>
        </w:rPr>
        <w:t>）</w:t>
      </w:r>
      <w:r>
        <w:rPr>
          <w:rFonts w:hint="eastAsia" w:ascii="宋体" w:hAnsi="宋体" w:eastAsia="宋体" w:cs="宋体"/>
          <w:b/>
          <w:color w:val="auto"/>
          <w:sz w:val="24"/>
          <w:szCs w:val="24"/>
          <w:highlight w:val="none"/>
        </w:rPr>
        <w:t>主要材料设备的材质、品牌、规格等详细技术参数说明</w:t>
      </w:r>
      <w:r>
        <w:rPr>
          <w:rFonts w:hint="eastAsia" w:ascii="宋体" w:hAnsi="宋体" w:eastAsia="宋体" w:cs="宋体"/>
          <w:b/>
          <w:color w:val="auto"/>
          <w:sz w:val="24"/>
          <w:szCs w:val="24"/>
          <w:highlight w:val="none"/>
          <w:lang w:eastAsia="zh-CN"/>
        </w:rPr>
        <w:t>；</w:t>
      </w:r>
    </w:p>
    <w:p w14:paraId="36534E33">
      <w:pPr>
        <w:spacing w:line="360" w:lineRule="auto"/>
        <w:ind w:firstLine="482" w:firstLineChars="200"/>
        <w:rPr>
          <w:rFonts w:hint="default" w:ascii="宋体" w:hAnsi="宋体" w:eastAsia="宋体"/>
          <w:b/>
          <w:bCs w:val="0"/>
          <w:sz w:val="24"/>
          <w:lang w:val="en-US"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lang w:eastAsia="zh-CN"/>
        </w:rPr>
        <w:t>）</w:t>
      </w:r>
      <w:r>
        <w:rPr>
          <w:rFonts w:hint="eastAsia" w:ascii="宋体" w:hAnsi="宋体"/>
          <w:b/>
          <w:sz w:val="24"/>
          <w:lang w:val="en-US" w:eastAsia="zh-CN"/>
        </w:rPr>
        <w:t>详细施工组织方案（</w:t>
      </w:r>
      <w:r>
        <w:rPr>
          <w:rFonts w:hint="eastAsia" w:ascii="宋体" w:hAnsi="宋体"/>
          <w:b/>
          <w:bCs w:val="0"/>
          <w:sz w:val="24"/>
          <w:lang w:val="en-US" w:eastAsia="zh-CN"/>
        </w:rPr>
        <w:t>包括</w:t>
      </w:r>
      <w:r>
        <w:rPr>
          <w:rFonts w:hint="eastAsia" w:ascii="宋体" w:hAnsi="宋体" w:eastAsia="宋体" w:cs="宋体"/>
          <w:b/>
          <w:bCs w:val="0"/>
          <w:color w:val="auto"/>
          <w:sz w:val="24"/>
          <w:highlight w:val="none"/>
          <w:lang w:eastAsia="zh-CN"/>
        </w:rPr>
        <w:t>项目</w:t>
      </w:r>
      <w:r>
        <w:rPr>
          <w:rFonts w:hint="eastAsia" w:ascii="宋体" w:hAnsi="宋体" w:eastAsia="宋体" w:cs="宋体"/>
          <w:b/>
          <w:bCs w:val="0"/>
          <w:color w:val="auto"/>
          <w:sz w:val="24"/>
          <w:highlight w:val="none"/>
          <w:lang w:val="en-US" w:eastAsia="zh-CN"/>
        </w:rPr>
        <w:t>组织实施</w:t>
      </w:r>
      <w:r>
        <w:rPr>
          <w:rFonts w:hint="eastAsia" w:ascii="宋体" w:hAnsi="宋体" w:eastAsia="宋体" w:cs="宋体"/>
          <w:b/>
          <w:bCs w:val="0"/>
          <w:color w:val="auto"/>
          <w:sz w:val="24"/>
          <w:highlight w:val="none"/>
          <w:lang w:eastAsia="zh-CN"/>
        </w:rPr>
        <w:t>方案、</w:t>
      </w:r>
      <w:r>
        <w:rPr>
          <w:rFonts w:hint="eastAsia" w:ascii="宋体" w:hAnsi="宋体" w:eastAsia="宋体" w:cs="宋体"/>
          <w:b/>
          <w:bCs w:val="0"/>
          <w:color w:val="auto"/>
          <w:sz w:val="24"/>
          <w:highlight w:val="none"/>
        </w:rPr>
        <w:t>安全防护及安全保护措施</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highlight w:val="none"/>
        </w:rPr>
        <w:t>质量管理体系与措施</w:t>
      </w:r>
      <w:r>
        <w:rPr>
          <w:rFonts w:hint="eastAsia" w:ascii="宋体" w:hAnsi="宋体" w:eastAsia="宋体" w:cs="宋体"/>
          <w:b/>
          <w:bCs w:val="0"/>
          <w:color w:val="auto"/>
          <w:sz w:val="24"/>
          <w:highlight w:val="none"/>
          <w:lang w:eastAsia="zh-CN"/>
        </w:rPr>
        <w:t>、完成期限</w:t>
      </w:r>
      <w:r>
        <w:rPr>
          <w:rFonts w:hint="eastAsia" w:ascii="宋体" w:hAnsi="宋体" w:eastAsia="宋体" w:cs="宋体"/>
          <w:b/>
          <w:bCs w:val="0"/>
          <w:color w:val="auto"/>
          <w:sz w:val="24"/>
          <w:highlight w:val="none"/>
        </w:rPr>
        <w:t>保证措施</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highlight w:val="none"/>
        </w:rPr>
        <w:t>成品保护措施</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highlight w:val="none"/>
          <w:lang w:val="en-US" w:eastAsia="zh-CN"/>
        </w:rPr>
        <w:t>售后服务体系等</w:t>
      </w:r>
      <w:r>
        <w:rPr>
          <w:rFonts w:hint="eastAsia" w:ascii="宋体" w:hAnsi="宋体"/>
          <w:b/>
          <w:bCs w:val="0"/>
          <w:sz w:val="24"/>
          <w:lang w:val="en-US" w:eastAsia="zh-CN"/>
        </w:rPr>
        <w:t>）</w:t>
      </w:r>
    </w:p>
    <w:p w14:paraId="658375AE">
      <w:pPr>
        <w:spacing w:line="360" w:lineRule="auto"/>
        <w:ind w:firstLine="482" w:firstLineChars="200"/>
        <w:rPr>
          <w:rFonts w:ascii="宋体" w:hAnsi="宋体"/>
          <w:b/>
          <w:sz w:val="24"/>
        </w:rPr>
      </w:pPr>
      <w:r>
        <w:rPr>
          <w:rFonts w:hint="eastAsia" w:ascii="宋体" w:hAnsi="宋体"/>
          <w:b/>
          <w:sz w:val="24"/>
        </w:rPr>
        <w:t>（</w:t>
      </w:r>
      <w:r>
        <w:rPr>
          <w:rFonts w:hint="eastAsia" w:ascii="宋体" w:hAnsi="宋体"/>
          <w:b/>
          <w:sz w:val="24"/>
          <w:lang w:val="en-US" w:eastAsia="zh-CN"/>
        </w:rPr>
        <w:t>5</w:t>
      </w:r>
      <w:r>
        <w:rPr>
          <w:rFonts w:hint="eastAsia" w:ascii="宋体" w:hAnsi="宋体"/>
          <w:b/>
          <w:sz w:val="24"/>
        </w:rPr>
        <w:t>）供应商认为有必要提供的其他资料（如有）</w:t>
      </w:r>
    </w:p>
    <w:p w14:paraId="1DE44D89">
      <w:pPr>
        <w:spacing w:line="360" w:lineRule="auto"/>
        <w:ind w:firstLine="482" w:firstLineChars="200"/>
        <w:rPr>
          <w:rFonts w:hint="eastAsia" w:ascii="宋体" w:hAnsi="宋体" w:cs="宋体"/>
          <w:b/>
          <w:bCs/>
          <w:sz w:val="24"/>
        </w:rPr>
      </w:pPr>
      <w:r>
        <w:rPr>
          <w:rFonts w:hint="eastAsia" w:ascii="宋体" w:hAnsi="宋体" w:cs="宋体"/>
          <w:b/>
          <w:bCs/>
          <w:sz w:val="24"/>
        </w:rPr>
        <w:t>4.2响应文件要求：</w:t>
      </w:r>
    </w:p>
    <w:p w14:paraId="4D30D299">
      <w:pPr>
        <w:spacing w:line="360" w:lineRule="auto"/>
        <w:ind w:firstLine="482" w:firstLineChars="200"/>
        <w:rPr>
          <w:rFonts w:ascii="宋体" w:hAnsi="宋体" w:cs="宋体"/>
          <w:b/>
          <w:bCs/>
          <w:sz w:val="24"/>
          <w:u w:val="single"/>
        </w:rPr>
      </w:pPr>
      <w:r>
        <w:rPr>
          <w:rFonts w:hint="eastAsia" w:ascii="宋体" w:hAnsi="宋体" w:cs="宋体"/>
          <w:b/>
          <w:bCs/>
          <w:sz w:val="24"/>
          <w:u w:val="single"/>
        </w:rPr>
        <w:t>报价文件三份，装档案袋密封，封口处盖投标供应商公章。</w:t>
      </w:r>
    </w:p>
    <w:p w14:paraId="451AC7D0">
      <w:pPr>
        <w:rPr>
          <w:rFonts w:hint="eastAsia" w:ascii="宋体" w:hAnsi="宋体" w:cs="宋体"/>
          <w:sz w:val="28"/>
          <w:szCs w:val="28"/>
        </w:rPr>
      </w:pPr>
      <w:r>
        <w:rPr>
          <w:rFonts w:hint="eastAsia" w:ascii="宋体" w:hAnsi="宋体" w:cs="宋体"/>
          <w:sz w:val="28"/>
          <w:szCs w:val="28"/>
        </w:rPr>
        <w:br w:type="page"/>
      </w:r>
    </w:p>
    <w:p w14:paraId="36AD4252">
      <w:pPr>
        <w:pStyle w:val="8"/>
        <w:adjustRightInd w:val="0"/>
        <w:snapToGrid w:val="0"/>
        <w:spacing w:before="0" w:after="0" w:line="360" w:lineRule="auto"/>
        <w:jc w:val="center"/>
        <w:rPr>
          <w:rFonts w:asciiTheme="minorEastAsia" w:hAnsiTheme="minorEastAsia" w:eastAsiaTheme="minorEastAsia" w:cstheme="minorEastAsia"/>
          <w:sz w:val="40"/>
          <w:szCs w:val="40"/>
        </w:rPr>
      </w:pPr>
      <w:r>
        <w:rPr>
          <w:rFonts w:hint="eastAsia" w:asciiTheme="minorEastAsia" w:hAnsiTheme="minorEastAsia" w:eastAsiaTheme="minorEastAsia" w:cstheme="minorEastAsia"/>
          <w:sz w:val="32"/>
          <w:szCs w:val="32"/>
        </w:rPr>
        <w:t xml:space="preserve">第三部分 </w:t>
      </w:r>
      <w:r>
        <w:rPr>
          <w:rFonts w:hint="eastAsia" w:ascii="宋体" w:hAnsi="宋体" w:cs="宋体"/>
          <w:b/>
          <w:color w:val="auto"/>
          <w:sz w:val="32"/>
          <w:highlight w:val="none"/>
        </w:rPr>
        <w:t>项目技术标准、要求</w:t>
      </w:r>
    </w:p>
    <w:p w14:paraId="7C1DCFF4">
      <w:pPr>
        <w:pStyle w:val="9"/>
        <w:pageBreakBefore w:val="0"/>
        <w:widowControl w:val="0"/>
        <w:kinsoku/>
        <w:wordWrap/>
        <w:topLinePunct w:val="0"/>
        <w:bidi w:val="0"/>
        <w:spacing w:before="0" w:line="360" w:lineRule="auto"/>
        <w:ind w:right="0" w:rightChars="0"/>
        <w:jc w:val="left"/>
        <w:textAlignment w:val="auto"/>
        <w:rPr>
          <w:rFonts w:hint="eastAsia" w:ascii="宋体" w:hAnsi="宋体" w:eastAsia="宋体" w:cs="宋体"/>
          <w:color w:val="auto"/>
          <w:sz w:val="24"/>
          <w:szCs w:val="24"/>
          <w:highlight w:val="none"/>
          <w:lang w:val="en-US" w:eastAsia="zh-CN"/>
        </w:rPr>
      </w:pPr>
      <w:bookmarkStart w:id="4" w:name="_Toc24114"/>
      <w:bookmarkStart w:id="5" w:name="_Toc30920"/>
      <w:bookmarkStart w:id="6" w:name="_Toc18601"/>
      <w:r>
        <w:rPr>
          <w:rFonts w:hint="eastAsia" w:ascii="宋体" w:hAnsi="宋体" w:eastAsia="宋体" w:cs="宋体"/>
          <w:color w:val="auto"/>
          <w:sz w:val="24"/>
          <w:szCs w:val="24"/>
          <w:highlight w:val="none"/>
          <w:lang w:val="en-US" w:eastAsia="zh-CN"/>
        </w:rPr>
        <w:t>一、项目概况</w:t>
      </w:r>
      <w:bookmarkEnd w:id="4"/>
    </w:p>
    <w:p w14:paraId="1498BB7E">
      <w:pPr>
        <w:pStyle w:val="21"/>
        <w:widowControl/>
        <w:numPr>
          <w:ilvl w:val="0"/>
          <w:numId w:val="0"/>
        </w:numPr>
        <w:spacing w:before="0" w:beforeAutospacing="0" w:after="0" w:afterAutospacing="0" w:line="360" w:lineRule="auto"/>
        <w:ind w:firstLine="560" w:firstLineChars="0"/>
        <w:jc w:val="both"/>
        <w:rPr>
          <w:rFonts w:hint="eastAsia" w:ascii="宋体" w:hAnsi="宋体" w:cs="宋体"/>
          <w:color w:val="auto"/>
          <w:highlight w:val="none"/>
        </w:rPr>
      </w:pPr>
      <w:r>
        <w:rPr>
          <w:rFonts w:hint="eastAsia" w:ascii="宋体" w:hAnsi="宋体" w:eastAsia="宋体" w:cs="宋体"/>
          <w:color w:val="auto"/>
          <w:kern w:val="0"/>
          <w:sz w:val="24"/>
          <w:szCs w:val="24"/>
          <w:highlight w:val="none"/>
          <w:lang w:val="en-US" w:eastAsia="zh-CN" w:bidi="ar-SA"/>
        </w:rPr>
        <w:t>1、</w:t>
      </w:r>
      <w:r>
        <w:rPr>
          <w:rFonts w:hint="eastAsia" w:ascii="宋体" w:hAnsi="宋体" w:cs="宋体"/>
          <w:color w:val="auto"/>
          <w:highlight w:val="none"/>
          <w:lang w:val="en-US" w:eastAsia="zh-CN"/>
        </w:rPr>
        <w:t>项目</w:t>
      </w:r>
      <w:r>
        <w:rPr>
          <w:rFonts w:hint="eastAsia" w:ascii="宋体" w:hAnsi="宋体" w:cs="宋体"/>
          <w:color w:val="auto"/>
          <w:highlight w:val="none"/>
        </w:rPr>
        <w:t>地址：</w:t>
      </w:r>
      <w:r>
        <w:rPr>
          <w:rFonts w:hint="eastAsia" w:ascii="宋体" w:hAnsi="宋体" w:cs="宋体"/>
          <w:color w:val="auto"/>
          <w:sz w:val="24"/>
          <w:szCs w:val="28"/>
          <w:highlight w:val="none"/>
          <w:lang w:eastAsia="zh-CN"/>
        </w:rPr>
        <w:t>淄博市第一医院</w:t>
      </w:r>
      <w:r>
        <w:rPr>
          <w:rFonts w:hint="eastAsia" w:cs="宋体"/>
          <w:color w:val="auto"/>
          <w:sz w:val="24"/>
          <w:szCs w:val="28"/>
          <w:highlight w:val="none"/>
          <w:lang w:val="en-US" w:eastAsia="zh-CN"/>
        </w:rPr>
        <w:t>张店</w:t>
      </w:r>
      <w:r>
        <w:rPr>
          <w:rFonts w:hint="eastAsia" w:ascii="宋体" w:hAnsi="宋体" w:cs="宋体"/>
          <w:color w:val="auto"/>
          <w:sz w:val="24"/>
          <w:szCs w:val="28"/>
          <w:highlight w:val="none"/>
          <w:lang w:val="en-US" w:eastAsia="zh-CN"/>
        </w:rPr>
        <w:t>院区</w:t>
      </w:r>
      <w:r>
        <w:rPr>
          <w:rFonts w:hint="eastAsia" w:ascii="宋体" w:hAnsi="宋体" w:cs="宋体"/>
          <w:color w:val="auto"/>
          <w:highlight w:val="none"/>
        </w:rPr>
        <w:t>。</w:t>
      </w:r>
    </w:p>
    <w:p w14:paraId="166CFA1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r>
        <w:rPr>
          <w:rFonts w:hint="eastAsia" w:ascii="宋体" w:hAnsi="宋体" w:cs="宋体"/>
          <w:color w:val="auto"/>
          <w:highlight w:val="none"/>
          <w:lang w:val="en-US" w:eastAsia="zh-CN"/>
        </w:rPr>
        <w:t>项目</w:t>
      </w:r>
      <w:r>
        <w:rPr>
          <w:rFonts w:hint="eastAsia" w:ascii="宋体" w:hAnsi="宋体" w:cs="宋体"/>
          <w:color w:val="auto"/>
          <w:highlight w:val="none"/>
        </w:rPr>
        <w:t>内容：</w:t>
      </w:r>
      <w:r>
        <w:rPr>
          <w:rFonts w:hint="eastAsia" w:ascii="宋体" w:hAnsi="宋体" w:eastAsia="宋体" w:cs="宋体"/>
          <w:color w:val="auto"/>
          <w:kern w:val="0"/>
          <w:sz w:val="24"/>
          <w:szCs w:val="24"/>
          <w:highlight w:val="none"/>
          <w:lang w:val="en-US" w:eastAsia="zh-CN" w:bidi="ar-SA"/>
        </w:rPr>
        <w:t>1、门诊楼后直接地埋DN40管约计7m，阀门3个、水表1个；2、门诊楼内竖直方向延楼梯、管道竖井约计20m，楼内水平方向延走廊吊顶内敷设并保温处理（防凝结水）约计120m。在进楼处、管道竖井、用水端设阀门3处。</w:t>
      </w:r>
    </w:p>
    <w:p w14:paraId="24AC34B6">
      <w:pPr>
        <w:pStyle w:val="21"/>
        <w:widowControl/>
        <w:numPr>
          <w:ilvl w:val="0"/>
          <w:numId w:val="0"/>
        </w:numPr>
        <w:spacing w:before="0" w:beforeAutospacing="0" w:after="0" w:afterAutospacing="0" w:line="360" w:lineRule="auto"/>
        <w:ind w:firstLine="560" w:firstLineChars="0"/>
        <w:jc w:val="both"/>
        <w:rPr>
          <w:rFonts w:hint="eastAsia" w:ascii="宋体" w:hAnsi="宋体" w:cs="宋体"/>
          <w:color w:val="auto"/>
          <w:highlight w:val="none"/>
        </w:rPr>
      </w:pPr>
      <w:r>
        <w:rPr>
          <w:rFonts w:hint="eastAsia" w:ascii="宋体" w:hAnsi="宋体" w:eastAsia="宋体" w:cs="宋体"/>
          <w:color w:val="auto"/>
          <w:kern w:val="0"/>
          <w:sz w:val="24"/>
          <w:szCs w:val="24"/>
          <w:highlight w:val="none"/>
          <w:lang w:val="en-US" w:eastAsia="zh-CN" w:bidi="ar-SA"/>
        </w:rPr>
        <w:t>3、</w:t>
      </w:r>
      <w:r>
        <w:rPr>
          <w:rFonts w:hint="eastAsia" w:ascii="宋体" w:hAnsi="宋体" w:cs="宋体"/>
          <w:color w:val="auto"/>
          <w:highlight w:val="none"/>
        </w:rPr>
        <w:t>承包方式：包工包料。</w:t>
      </w:r>
    </w:p>
    <w:p w14:paraId="7845989C">
      <w:pPr>
        <w:pStyle w:val="21"/>
        <w:widowControl/>
        <w:numPr>
          <w:ilvl w:val="0"/>
          <w:numId w:val="0"/>
        </w:numPr>
        <w:spacing w:before="0" w:beforeAutospacing="0" w:after="0" w:afterAutospacing="0" w:line="360" w:lineRule="auto"/>
        <w:ind w:firstLine="560" w:firstLineChars="0"/>
        <w:jc w:val="both"/>
        <w:rPr>
          <w:rFonts w:hint="eastAsia" w:ascii="宋体" w:hAnsi="宋体" w:cs="宋体"/>
          <w:color w:val="auto"/>
          <w:highlight w:val="none"/>
        </w:rPr>
      </w:pPr>
      <w:r>
        <w:rPr>
          <w:rFonts w:hint="eastAsia" w:ascii="宋体" w:hAnsi="宋体" w:eastAsia="宋体" w:cs="宋体"/>
          <w:color w:val="auto"/>
          <w:kern w:val="0"/>
          <w:sz w:val="24"/>
          <w:szCs w:val="24"/>
          <w:highlight w:val="none"/>
          <w:lang w:val="en-US" w:eastAsia="zh-CN" w:bidi="ar-SA"/>
        </w:rPr>
        <w:t>4、</w:t>
      </w:r>
      <w:r>
        <w:rPr>
          <w:rFonts w:hint="eastAsia" w:ascii="宋体" w:hAnsi="宋体" w:cs="宋体"/>
          <w:color w:val="auto"/>
          <w:highlight w:val="none"/>
        </w:rPr>
        <w:t>质量要求：合格。</w:t>
      </w:r>
    </w:p>
    <w:p w14:paraId="4F3A5052">
      <w:pPr>
        <w:pStyle w:val="21"/>
        <w:widowControl/>
        <w:numPr>
          <w:ilvl w:val="0"/>
          <w:numId w:val="0"/>
        </w:numPr>
        <w:spacing w:before="0" w:beforeAutospacing="0" w:after="0" w:afterAutospacing="0" w:line="360" w:lineRule="auto"/>
        <w:ind w:firstLine="560" w:firstLineChars="0"/>
        <w:jc w:val="both"/>
        <w:rPr>
          <w:rFonts w:hint="eastAsia" w:ascii="宋体" w:hAnsi="宋体" w:cs="宋体"/>
          <w:color w:val="auto"/>
          <w:highlight w:val="none"/>
        </w:rPr>
      </w:pPr>
      <w:r>
        <w:rPr>
          <w:rFonts w:hint="eastAsia" w:ascii="宋体" w:hAnsi="宋体" w:cs="宋体"/>
          <w:color w:val="auto"/>
          <w:highlight w:val="none"/>
        </w:rPr>
        <w:t>5、安全目标：合格。</w:t>
      </w:r>
    </w:p>
    <w:p w14:paraId="20D46DEA">
      <w:pPr>
        <w:pStyle w:val="21"/>
        <w:widowControl/>
        <w:numPr>
          <w:ilvl w:val="0"/>
          <w:numId w:val="0"/>
        </w:numPr>
        <w:spacing w:before="0" w:beforeAutospacing="0" w:after="0" w:afterAutospacing="0" w:line="360" w:lineRule="auto"/>
        <w:ind w:firstLine="560" w:firstLineChars="0"/>
        <w:jc w:val="both"/>
        <w:rPr>
          <w:rFonts w:ascii="宋体" w:hAnsi="宋体" w:cs="宋体"/>
          <w:color w:val="auto"/>
          <w:sz w:val="24"/>
          <w:szCs w:val="28"/>
          <w:highlight w:val="none"/>
        </w:rPr>
      </w:pPr>
      <w:r>
        <w:rPr>
          <w:rFonts w:hint="eastAsia" w:ascii="宋体" w:hAnsi="宋体" w:cs="宋体"/>
          <w:color w:val="auto"/>
          <w:highlight w:val="none"/>
          <w:lang w:val="en-US" w:eastAsia="zh-CN"/>
        </w:rPr>
        <w:t>6、工期：</w:t>
      </w:r>
      <w:r>
        <w:rPr>
          <w:rFonts w:hint="eastAsia" w:ascii="宋体" w:hAnsi="宋体" w:cs="宋体"/>
          <w:color w:val="auto"/>
          <w:highlight w:val="none"/>
        </w:rPr>
        <w:t>合同签署生效现场具备条件后</w:t>
      </w:r>
      <w:r>
        <w:rPr>
          <w:rFonts w:hint="eastAsia" w:ascii="宋体" w:hAnsi="宋体" w:cs="宋体"/>
          <w:color w:val="auto"/>
          <w:highlight w:val="none"/>
          <w:lang w:val="en-US" w:eastAsia="zh-CN"/>
        </w:rPr>
        <w:t>15</w:t>
      </w:r>
      <w:r>
        <w:rPr>
          <w:rFonts w:hint="eastAsia" w:ascii="宋体" w:hAnsi="宋体" w:cs="宋体"/>
          <w:color w:val="auto"/>
          <w:highlight w:val="none"/>
        </w:rPr>
        <w:t>日历天内</w:t>
      </w:r>
      <w:r>
        <w:rPr>
          <w:rFonts w:hint="eastAsia" w:ascii="宋体" w:hAnsi="宋体" w:cs="宋体"/>
          <w:color w:val="auto"/>
          <w:highlight w:val="none"/>
        </w:rPr>
        <w:t xml:space="preserve">全部完工并验收合格，具体时间以采购人书面通知为准。 </w:t>
      </w:r>
      <w:r>
        <w:rPr>
          <w:rFonts w:hint="eastAsia" w:ascii="宋体" w:hAnsi="宋体" w:cs="宋体"/>
          <w:color w:val="auto"/>
          <w:sz w:val="24"/>
          <w:szCs w:val="28"/>
          <w:highlight w:val="none"/>
        </w:rPr>
        <w:t xml:space="preserve"> </w:t>
      </w:r>
    </w:p>
    <w:p w14:paraId="02D1BCF7">
      <w:pPr>
        <w:pStyle w:val="9"/>
        <w:pageBreakBefore w:val="0"/>
        <w:widowControl w:val="0"/>
        <w:kinsoku/>
        <w:wordWrap/>
        <w:topLinePunct w:val="0"/>
        <w:bidi w:val="0"/>
        <w:spacing w:before="0"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、工程建设标准</w:t>
      </w:r>
      <w:bookmarkEnd w:id="5"/>
    </w:p>
    <w:p w14:paraId="5349CFE3">
      <w:pPr>
        <w:pageBreakBefore w:val="0"/>
        <w:widowControl w:val="0"/>
        <w:kinsoku/>
        <w:wordWrap/>
        <w:topLinePunct w:val="0"/>
        <w:bidi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bookmarkStart w:id="7" w:name="_Toc256000087"/>
      <w:bookmarkStart w:id="8" w:name="_Toc256000067"/>
      <w:bookmarkStart w:id="9" w:name="_Toc27488425"/>
      <w:bookmarkStart w:id="10" w:name="_Toc256000149"/>
      <w:bookmarkStart w:id="11" w:name="_Toc9102"/>
      <w:r>
        <w:rPr>
          <w:rFonts w:hint="eastAsia" w:ascii="宋体" w:hAnsi="宋体" w:eastAsia="宋体" w:cs="宋体"/>
          <w:color w:val="auto"/>
          <w:sz w:val="24"/>
          <w:szCs w:val="24"/>
          <w:highlight w:val="none"/>
        </w:rPr>
        <w:t>1、依据设计施工图纸和技术文件要求，本工程项目的材料、设备、施工必须达到现行中华人民共和国及省、市、行业的一切有关法规、规范的要求，如各标准及规范要求有出入则以较严格者为准。</w:t>
      </w:r>
    </w:p>
    <w:p w14:paraId="493C578B">
      <w:pPr>
        <w:pageBreakBefore w:val="0"/>
        <w:widowControl w:val="0"/>
        <w:kinsoku/>
        <w:wordWrap/>
        <w:topLinePunct w:val="0"/>
        <w:bidi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执行国家、省、市现行的建设工程施工及工程质量验收规范、施工技术标准、程序，建设工程施工操作规程、“建设工程质量管理条例”、“工程建设强制性标准”、“工程建设标准强制性条文”、“建筑工程安全生产管理条例”、“建筑施工安全检查标准”以及有关建筑质量、安全施工、建筑材料及半成品备案证制度等有关文件、规定、施工图纸、技术交底、地质勘察等有关技术说明和“建筑工程质量检验评定标准”、“建筑安装工程质量检验评定统一标准”等。</w:t>
      </w:r>
    </w:p>
    <w:p w14:paraId="63E69778">
      <w:pPr>
        <w:pageBreakBefore w:val="0"/>
        <w:widowControl w:val="0"/>
        <w:kinsoku/>
        <w:wordWrap/>
        <w:topLinePunct w:val="0"/>
        <w:bidi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3、施工技术要求：符合国家及地方有关技术规范、要求。应严格按照施工技术要求及设计图纸组织工程施工，确保工程质量，注重效果，按时完工。</w:t>
      </w:r>
    </w:p>
    <w:p w14:paraId="75267F80">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4、工程量清单未议事宜，</w:t>
      </w:r>
      <w:r>
        <w:rPr>
          <w:rFonts w:hint="eastAsia" w:ascii="宋体" w:hAnsi="宋体" w:cs="宋体"/>
          <w:color w:val="auto"/>
          <w:sz w:val="24"/>
          <w:szCs w:val="24"/>
          <w:highlight w:val="none"/>
          <w:lang w:val="en-US" w:eastAsia="zh-CN"/>
        </w:rPr>
        <w:t>按照采购人要求执行，执行标准</w:t>
      </w:r>
      <w:r>
        <w:rPr>
          <w:rFonts w:hint="eastAsia" w:ascii="宋体" w:hAnsi="宋体" w:cs="宋体"/>
          <w:color w:val="auto"/>
          <w:sz w:val="24"/>
          <w:szCs w:val="24"/>
          <w:highlight w:val="none"/>
        </w:rPr>
        <w:t>均参照国家有关规范和现行标准进行实施；如果有国家新颁发的标准和规范，按新的标准规范执行。</w:t>
      </w:r>
    </w:p>
    <w:bookmarkEnd w:id="7"/>
    <w:bookmarkEnd w:id="8"/>
    <w:bookmarkEnd w:id="9"/>
    <w:bookmarkEnd w:id="10"/>
    <w:bookmarkEnd w:id="11"/>
    <w:p w14:paraId="58B030D2">
      <w:pPr>
        <w:pStyle w:val="9"/>
        <w:spacing w:before="0" w:after="0" w:line="360" w:lineRule="auto"/>
        <w:jc w:val="left"/>
        <w:rPr>
          <w:rFonts w:ascii="宋体" w:hAnsi="宋体"/>
          <w:sz w:val="24"/>
          <w:szCs w:val="24"/>
          <w:highlight w:val="none"/>
        </w:rPr>
      </w:pPr>
      <w:bookmarkStart w:id="12" w:name="_Toc11189"/>
      <w:bookmarkStart w:id="13" w:name="_Toc18307429"/>
      <w:bookmarkStart w:id="14" w:name="_Toc256000056"/>
      <w:r>
        <w:rPr>
          <w:rFonts w:hint="eastAsia" w:ascii="宋体" w:hAnsi="宋体"/>
          <w:sz w:val="24"/>
          <w:szCs w:val="24"/>
          <w:highlight w:val="none"/>
        </w:rPr>
        <w:t>三</w:t>
      </w:r>
      <w:r>
        <w:rPr>
          <w:rFonts w:ascii="宋体" w:hAnsi="宋体"/>
          <w:sz w:val="24"/>
          <w:szCs w:val="24"/>
          <w:highlight w:val="none"/>
        </w:rPr>
        <w:t>、质量要求</w:t>
      </w:r>
      <w:r>
        <w:rPr>
          <w:rFonts w:hint="eastAsia" w:ascii="宋体" w:hAnsi="宋体"/>
          <w:sz w:val="24"/>
          <w:szCs w:val="24"/>
          <w:highlight w:val="none"/>
        </w:rPr>
        <w:t>及验收标准</w:t>
      </w:r>
      <w:r>
        <w:rPr>
          <w:rFonts w:ascii="宋体" w:hAnsi="宋体"/>
          <w:sz w:val="24"/>
          <w:szCs w:val="24"/>
          <w:highlight w:val="none"/>
        </w:rPr>
        <w:t>：</w:t>
      </w:r>
      <w:bookmarkEnd w:id="12"/>
      <w:bookmarkEnd w:id="13"/>
    </w:p>
    <w:p w14:paraId="3B1D1DF1">
      <w:pPr>
        <w:snapToGrid w:val="0"/>
        <w:spacing w:line="360" w:lineRule="auto"/>
        <w:ind w:firstLine="480" w:firstLineChars="200"/>
        <w:rPr>
          <w:rFonts w:ascii="宋体" w:hAnsi="宋体"/>
          <w:color w:val="auto"/>
          <w:sz w:val="24"/>
          <w:szCs w:val="24"/>
          <w:highlight w:val="none"/>
        </w:rPr>
      </w:pPr>
      <w:r>
        <w:rPr>
          <w:rFonts w:ascii="宋体" w:hAnsi="宋体" w:cs="宋体"/>
          <w:sz w:val="24"/>
          <w:highlight w:val="none"/>
        </w:rPr>
        <w:t xml:space="preserve"> </w:t>
      </w:r>
      <w:r>
        <w:rPr>
          <w:rFonts w:hint="eastAsia" w:ascii="宋体" w:hAnsi="宋体" w:cs="宋体"/>
          <w:sz w:val="24"/>
          <w:highlight w:val="none"/>
        </w:rPr>
        <w:t xml:space="preserve">1、本工程要求按国家现行的有关规定及现行相关专业验收标准和规范的规定，经有关部门验收，质量必须达到合格标准。 </w:t>
      </w:r>
      <w:r>
        <w:rPr>
          <w:rFonts w:hint="eastAsia" w:ascii="宋体" w:hAnsi="宋体" w:cs="宋体"/>
          <w:sz w:val="24"/>
          <w:highlight w:val="none"/>
        </w:rPr>
        <w:cr/>
      </w:r>
      <w:r>
        <w:rPr>
          <w:rFonts w:hint="eastAsia" w:ascii="宋体" w:hAnsi="宋体" w:cs="宋体"/>
          <w:sz w:val="24"/>
          <w:highlight w:val="none"/>
        </w:rPr>
        <w:t xml:space="preserve">     </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、本项目所用材料均须为正规厂家生产的合格产品，质量标准均须符合国家相关标准要求。设备进场时应附第三方检验机构出具的检验合格报告。</w:t>
      </w:r>
    </w:p>
    <w:p w14:paraId="3975F287">
      <w:pPr>
        <w:autoSpaceDE w:val="0"/>
        <w:autoSpaceDN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 xml:space="preserve">、成交供应商必须按照国家相关施工验收规范及《建设工程质量管理条例》组织施工及质量保修，履行施工单位的质量责任和义务。 </w:t>
      </w:r>
      <w:r>
        <w:rPr>
          <w:rFonts w:hint="eastAsia" w:ascii="宋体" w:hAnsi="宋体" w:cs="宋体"/>
          <w:sz w:val="24"/>
          <w:highlight w:val="none"/>
        </w:rPr>
        <w:cr/>
      </w:r>
      <w:r>
        <w:rPr>
          <w:rFonts w:hint="eastAsia" w:ascii="宋体" w:hAnsi="宋体" w:cs="宋体"/>
          <w:sz w:val="24"/>
          <w:highlight w:val="none"/>
        </w:rPr>
        <w:t xml:space="preserve">     </w:t>
      </w:r>
      <w:r>
        <w:rPr>
          <w:rFonts w:hint="eastAsia" w:ascii="宋体" w:hAnsi="宋体" w:cs="宋体"/>
          <w:sz w:val="24"/>
          <w:highlight w:val="none"/>
          <w:lang w:val="en-US" w:eastAsia="zh-CN"/>
        </w:rPr>
        <w:t>4</w:t>
      </w:r>
      <w:r>
        <w:rPr>
          <w:rFonts w:hint="eastAsia" w:ascii="宋体" w:hAnsi="宋体" w:cs="宋体"/>
          <w:sz w:val="24"/>
          <w:highlight w:val="none"/>
        </w:rPr>
        <w:t xml:space="preserve">、工程施工所用材料必须符合设计要求与国家颁布的材料质量标准。各项材料必须具有产品合格证和法定检验部门的检测报告。 </w:t>
      </w:r>
      <w:r>
        <w:rPr>
          <w:rFonts w:hint="eastAsia" w:ascii="宋体" w:hAnsi="宋体" w:cs="宋体"/>
          <w:sz w:val="24"/>
          <w:highlight w:val="none"/>
        </w:rPr>
        <w:cr/>
      </w:r>
      <w:r>
        <w:rPr>
          <w:rFonts w:hint="eastAsia" w:ascii="宋体" w:hAnsi="宋体" w:cs="宋体"/>
          <w:sz w:val="24"/>
          <w:highlight w:val="none"/>
        </w:rPr>
        <w:t xml:space="preserve">     </w:t>
      </w:r>
      <w:r>
        <w:rPr>
          <w:rFonts w:hint="eastAsia" w:ascii="宋体" w:hAnsi="宋体" w:cs="宋体"/>
          <w:sz w:val="24"/>
          <w:highlight w:val="none"/>
          <w:lang w:val="en-US" w:eastAsia="zh-CN"/>
        </w:rPr>
        <w:t>5</w:t>
      </w:r>
      <w:r>
        <w:rPr>
          <w:rFonts w:hint="eastAsia" w:ascii="宋体" w:hAnsi="宋体" w:cs="宋体"/>
          <w:sz w:val="24"/>
          <w:highlight w:val="none"/>
        </w:rPr>
        <w:t>、严格按《建设工程安全生产管理条例》（国务院393号令）进行生产管理。</w:t>
      </w:r>
    </w:p>
    <w:p w14:paraId="250781EC">
      <w:pPr>
        <w:autoSpaceDE w:val="0"/>
        <w:autoSpaceDN w:val="0"/>
        <w:spacing w:line="360" w:lineRule="auto"/>
        <w:ind w:firstLine="720" w:firstLineChars="300"/>
        <w:rPr>
          <w:rFonts w:ascii="宋体" w:hAnsi="宋体"/>
          <w:color w:val="auto"/>
          <w:sz w:val="24"/>
          <w:szCs w:val="24"/>
          <w:highlight w:val="none"/>
          <w:lang w:val="zh-CN"/>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lang w:val="zh-CN"/>
        </w:rPr>
        <w:t>、</w:t>
      </w:r>
      <w:r>
        <w:rPr>
          <w:rFonts w:hint="eastAsia" w:ascii="Times New Roman" w:hAnsi="Times New Roman"/>
          <w:color w:val="auto"/>
          <w:sz w:val="24"/>
          <w:szCs w:val="24"/>
          <w:highlight w:val="none"/>
          <w:lang w:val="en-US" w:eastAsia="zh-CN"/>
        </w:rPr>
        <w:t>成交供应商</w:t>
      </w:r>
      <w:r>
        <w:rPr>
          <w:rFonts w:hint="eastAsia" w:ascii="Times New Roman" w:hAnsi="Times New Roman"/>
          <w:bCs/>
          <w:color w:val="auto"/>
          <w:sz w:val="24"/>
          <w:szCs w:val="24"/>
          <w:highlight w:val="none"/>
        </w:rPr>
        <w:t>承诺保证所供货物为质量达到国家相关标准的、全新、未使用过的合格产品，</w:t>
      </w:r>
      <w:r>
        <w:rPr>
          <w:rFonts w:ascii="宋体" w:hAnsi="宋体"/>
          <w:color w:val="auto"/>
          <w:sz w:val="24"/>
          <w:szCs w:val="24"/>
          <w:highlight w:val="none"/>
          <w:lang w:val="zh-CN"/>
        </w:rPr>
        <w:t>并完全符合合同规定的质量、规格和性能的要求。</w:t>
      </w:r>
      <w:r>
        <w:rPr>
          <w:rFonts w:hint="eastAsia" w:ascii="宋体" w:hAnsi="宋体"/>
          <w:color w:val="auto"/>
          <w:sz w:val="24"/>
          <w:szCs w:val="24"/>
          <w:highlight w:val="none"/>
          <w:lang w:val="zh-CN"/>
        </w:rPr>
        <w:t>投标人</w:t>
      </w:r>
      <w:r>
        <w:rPr>
          <w:rFonts w:ascii="宋体" w:hAnsi="宋体"/>
          <w:color w:val="auto"/>
          <w:sz w:val="24"/>
          <w:szCs w:val="24"/>
          <w:highlight w:val="none"/>
          <w:lang w:val="zh-CN"/>
        </w:rPr>
        <w:t>应保证所提供的货物经正确安装、正常运转和保养后，在其使用寿命期内应具有满意的性能。在货物质量保证期内</w:t>
      </w:r>
      <w:r>
        <w:rPr>
          <w:rFonts w:hint="eastAsia" w:ascii="宋体" w:hAnsi="宋体"/>
          <w:color w:val="auto"/>
          <w:sz w:val="24"/>
          <w:szCs w:val="24"/>
          <w:highlight w:val="none"/>
          <w:lang w:val="zh-CN"/>
        </w:rPr>
        <w:t>投标人</w:t>
      </w:r>
      <w:r>
        <w:rPr>
          <w:rFonts w:ascii="宋体" w:hAnsi="宋体"/>
          <w:color w:val="auto"/>
          <w:sz w:val="24"/>
          <w:szCs w:val="24"/>
          <w:highlight w:val="none"/>
          <w:lang w:val="zh-CN"/>
        </w:rPr>
        <w:t>应对由于设计、工艺或者材料的缺陷而发生的任何不足或者故障负责。</w:t>
      </w:r>
    </w:p>
    <w:bookmarkEnd w:id="14"/>
    <w:p w14:paraId="6C60671E">
      <w:pPr>
        <w:pStyle w:val="9"/>
        <w:pageBreakBefore w:val="0"/>
        <w:widowControl w:val="0"/>
        <w:kinsoku/>
        <w:wordWrap/>
        <w:topLinePunct w:val="0"/>
        <w:bidi w:val="0"/>
        <w:spacing w:before="0" w:line="360" w:lineRule="auto"/>
        <w:ind w:right="0" w:rightChars="0"/>
        <w:jc w:val="left"/>
        <w:textAlignment w:val="auto"/>
        <w:rPr>
          <w:rFonts w:hint="eastAsia"/>
          <w:b/>
          <w:bCs/>
          <w:color w:val="auto"/>
          <w:sz w:val="24"/>
          <w:szCs w:val="28"/>
          <w:highlight w:val="none"/>
          <w:lang w:val="zh-CN"/>
        </w:rPr>
      </w:pPr>
      <w:bookmarkStart w:id="15" w:name="_Toc25969"/>
      <w:r>
        <w:rPr>
          <w:rFonts w:hint="eastAsia"/>
          <w:b/>
          <w:bCs/>
          <w:color w:val="auto"/>
          <w:sz w:val="24"/>
          <w:szCs w:val="28"/>
          <w:highlight w:val="none"/>
          <w:lang w:val="en-US" w:eastAsia="zh-CN"/>
        </w:rPr>
        <w:t>四</w:t>
      </w:r>
      <w:r>
        <w:rPr>
          <w:rFonts w:hint="eastAsia"/>
          <w:b/>
          <w:bCs/>
          <w:color w:val="auto"/>
          <w:sz w:val="24"/>
          <w:szCs w:val="28"/>
          <w:highlight w:val="none"/>
          <w:lang w:val="zh-CN"/>
        </w:rPr>
        <w:t>、</w:t>
      </w:r>
      <w:r>
        <w:rPr>
          <w:rFonts w:hint="eastAsia"/>
          <w:b/>
          <w:bCs/>
          <w:color w:val="auto"/>
          <w:sz w:val="24"/>
          <w:szCs w:val="28"/>
          <w:highlight w:val="none"/>
          <w:lang w:val="en-US" w:eastAsia="zh-CN"/>
        </w:rPr>
        <w:t>其它施工</w:t>
      </w:r>
      <w:r>
        <w:rPr>
          <w:rFonts w:hint="eastAsia"/>
          <w:b/>
          <w:bCs/>
          <w:color w:val="auto"/>
          <w:sz w:val="24"/>
          <w:szCs w:val="28"/>
          <w:highlight w:val="none"/>
          <w:lang w:val="zh-CN"/>
        </w:rPr>
        <w:t>要求</w:t>
      </w:r>
      <w:bookmarkEnd w:id="15"/>
    </w:p>
    <w:p w14:paraId="018A882A">
      <w:pPr>
        <w:adjustRightInd w:val="0"/>
        <w:snapToGrid/>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1、施工用水、电费及敷设水、电线路的费用和装表费用承包人已在投标报价中综合考虑，竣工结算时不再另行计取和调整。水电费问题由承包人自行解决。</w:t>
      </w:r>
    </w:p>
    <w:p w14:paraId="164E47B7">
      <w:pPr>
        <w:adjustRightInd w:val="0"/>
        <w:snapToGrid/>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2、本工程所有材料设备的检验试验费、采保费、装卸费等均在投标报价时综合考虑；</w:t>
      </w:r>
    </w:p>
    <w:p w14:paraId="0C25BCF8">
      <w:pPr>
        <w:adjustRightInd w:val="0"/>
        <w:snapToGri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工程施工过程中做好原有现场各类设施的成品保护和防护。造成的原有装修、室内管线及其他原有成品设施的损坏或破坏，由承包人负责恢复原状或照价赔偿，造成的一切损失和责任由成承包人承担。</w:t>
      </w:r>
    </w:p>
    <w:p w14:paraId="6F6DEF76">
      <w:pPr>
        <w:adjustRightInd w:val="0"/>
        <w:snapToGri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施工期间必须严格按照有关规定，做好施工现场管理，做到安全文明施工，包括用现场构筑物施工安全、用电用水安全、防火安全、施工人员安全和其他工作人员安全等，否则出现的一切人身伤亡事故均由成交供应商负责。工程施工过程中产生的任何安全责任及经济损失，均由成交供应商承担。</w:t>
      </w:r>
    </w:p>
    <w:p w14:paraId="5AAD779C">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5、供应商所有临时设施工程不需要再使用时，如采购人要求拆除，供应商应立即无条件拆除。</w:t>
      </w:r>
    </w:p>
    <w:p w14:paraId="7E37713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6、施工过程中产生的任何安全责任及经济损失，均由成交供应商承担。</w:t>
      </w:r>
    </w:p>
    <w:p w14:paraId="6AFCD69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7、施工期间发生的因未按照文明施工要求、噪音要求等引起的罚款由成交供应商承担。</w:t>
      </w:r>
    </w:p>
    <w:p w14:paraId="0B637033">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、在施工期间或竣工后，注意保护施工现场的环境卫生，工程施工中拆除的垃圾等及时外运，不得在工地存放。工程竣工后，将施工垃圾全部清理完毕，做到工完、料净、场地清。</w:t>
      </w:r>
    </w:p>
    <w:bookmarkEnd w:id="6"/>
    <w:p w14:paraId="506AD031">
      <w:pPr>
        <w:rPr>
          <w:rFonts w:hint="eastAsia" w:asciiTheme="minorEastAsia" w:hAnsiTheme="minorEastAsia" w:eastAsiaTheme="minorEastAsia" w:cstheme="minorEastAsia"/>
          <w:sz w:val="32"/>
          <w:szCs w:val="32"/>
        </w:rPr>
      </w:pPr>
    </w:p>
    <w:p w14:paraId="36CA6F81">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page"/>
      </w:r>
      <w:r>
        <w:rPr>
          <w:rFonts w:hint="eastAsia" w:asciiTheme="minorEastAsia" w:hAnsiTheme="minorEastAsia" w:eastAsiaTheme="minorEastAsia" w:cstheme="minorEastAsia"/>
          <w:sz w:val="32"/>
          <w:szCs w:val="32"/>
        </w:rPr>
        <w:br w:type="page"/>
      </w:r>
    </w:p>
    <w:p w14:paraId="52A16A5F">
      <w:pPr>
        <w:pStyle w:val="8"/>
        <w:adjustRightInd w:val="0"/>
        <w:snapToGrid w:val="0"/>
        <w:spacing w:before="0" w:after="0" w:line="360" w:lineRule="auto"/>
        <w:jc w:val="center"/>
        <w:rPr>
          <w:rFonts w:asciiTheme="minorEastAsia" w:hAnsiTheme="minorEastAsia" w:eastAsiaTheme="minorEastAsia" w:cstheme="minorEastAsia"/>
          <w:sz w:val="40"/>
          <w:szCs w:val="40"/>
        </w:rPr>
      </w:pPr>
      <w:r>
        <w:rPr>
          <w:rFonts w:hint="eastAsia" w:asciiTheme="minorEastAsia" w:hAnsiTheme="minorEastAsia" w:eastAsiaTheme="minorEastAsia" w:cstheme="minorEastAsia"/>
          <w:sz w:val="32"/>
          <w:szCs w:val="32"/>
        </w:rPr>
        <w:t>第</w:t>
      </w:r>
      <w:r>
        <w:rPr>
          <w:rFonts w:hint="eastAsia" w:asciiTheme="minorEastAsia" w:hAnsiTheme="minorEastAsia" w:eastAsiaTheme="minorEastAsia" w:cstheme="minorEastAsia"/>
          <w:sz w:val="32"/>
          <w:szCs w:val="32"/>
          <w:lang w:val="en-US" w:eastAsia="zh-CN"/>
        </w:rPr>
        <w:t>四</w:t>
      </w:r>
      <w:r>
        <w:rPr>
          <w:rFonts w:hint="eastAsia" w:asciiTheme="minorEastAsia" w:hAnsiTheme="minorEastAsia" w:eastAsiaTheme="minorEastAsia" w:cstheme="minorEastAsia"/>
          <w:sz w:val="32"/>
          <w:szCs w:val="32"/>
        </w:rPr>
        <w:t>部分 工程量清单</w:t>
      </w:r>
    </w:p>
    <w:p w14:paraId="2C0EE806">
      <w:pPr>
        <w:pStyle w:val="31"/>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p>
    <w:p w14:paraId="44D1B8F7">
      <w:pPr>
        <w:pStyle w:val="30"/>
        <w:pageBreakBefore w:val="0"/>
        <w:kinsoku/>
        <w:wordWrap/>
        <w:overflowPunct/>
        <w:topLinePunct w:val="0"/>
        <w:bidi w:val="0"/>
        <w:adjustRightInd w:val="0"/>
        <w:snapToGrid w:val="0"/>
        <w:spacing w:line="360" w:lineRule="auto"/>
        <w:ind w:firstLine="643" w:firstLineChars="200"/>
        <w:jc w:val="both"/>
        <w:textAlignment w:val="auto"/>
        <w:rPr>
          <w:rStyle w:val="48"/>
          <w:rFonts w:hint="eastAsia" w:ascii="宋体" w:hAnsi="宋体" w:eastAsia="宋体" w:cs="宋体"/>
          <w:color w:val="auto"/>
          <w:sz w:val="32"/>
          <w:szCs w:val="32"/>
          <w:highlight w:val="none"/>
          <w:lang w:val="en-US" w:eastAsia="zh-CN"/>
        </w:rPr>
      </w:pPr>
      <w:bookmarkStart w:id="16" w:name="_Toc5920"/>
      <w:r>
        <w:rPr>
          <w:rStyle w:val="48"/>
          <w:rFonts w:hint="eastAsia" w:ascii="宋体" w:hAnsi="宋体" w:eastAsia="宋体" w:cs="宋体"/>
          <w:color w:val="auto"/>
          <w:sz w:val="32"/>
          <w:szCs w:val="32"/>
          <w:highlight w:val="none"/>
          <w:lang w:val="en-US" w:eastAsia="zh-CN"/>
        </w:rPr>
        <w:t>后附</w:t>
      </w:r>
    </w:p>
    <w:bookmarkEnd w:id="16"/>
    <w:p w14:paraId="6AC2E60A">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page"/>
      </w:r>
    </w:p>
    <w:p w14:paraId="07F77086">
      <w:pPr>
        <w:pStyle w:val="8"/>
        <w:adjustRightInd w:val="0"/>
        <w:snapToGrid w:val="0"/>
        <w:spacing w:before="0" w:after="0"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w:t>
      </w:r>
      <w:r>
        <w:rPr>
          <w:rFonts w:hint="eastAsia" w:asciiTheme="minorEastAsia" w:hAnsiTheme="minorEastAsia" w:eastAsiaTheme="minorEastAsia" w:cstheme="minorEastAsia"/>
          <w:sz w:val="32"/>
          <w:szCs w:val="32"/>
          <w:lang w:val="en-US" w:eastAsia="zh-CN"/>
        </w:rPr>
        <w:t>五</w:t>
      </w:r>
      <w:r>
        <w:rPr>
          <w:rFonts w:hint="eastAsia" w:asciiTheme="minorEastAsia" w:hAnsiTheme="minorEastAsia" w:eastAsiaTheme="minorEastAsia" w:cstheme="minorEastAsia"/>
          <w:sz w:val="32"/>
          <w:szCs w:val="32"/>
        </w:rPr>
        <w:t>部分  附件</w:t>
      </w:r>
    </w:p>
    <w:p w14:paraId="4E705478">
      <w:pPr>
        <w:spacing w:line="360" w:lineRule="auto"/>
        <w:rPr>
          <w:rFonts w:ascii="宋体" w:hAnsi="宋体" w:cs="宋体-18030"/>
          <w:b/>
          <w:sz w:val="32"/>
          <w:szCs w:val="32"/>
        </w:rPr>
      </w:pPr>
      <w:r>
        <w:rPr>
          <w:rFonts w:hint="eastAsia" w:ascii="宋体" w:hAnsi="宋体" w:cs="宋体-18030"/>
          <w:b/>
          <w:sz w:val="28"/>
          <w:szCs w:val="28"/>
        </w:rPr>
        <w:t>1、封面格式</w:t>
      </w:r>
      <w:r>
        <w:rPr>
          <w:rFonts w:ascii="宋体" w:hAnsi="宋体" w:cs="宋体-18030"/>
          <w:sz w:val="28"/>
          <w:szCs w:val="28"/>
        </w:rPr>
        <w:t xml:space="preserve"> </w:t>
      </w:r>
      <w:r>
        <w:rPr>
          <w:rFonts w:ascii="宋体" w:hAnsi="宋体" w:cs="宋体-18030"/>
          <w:sz w:val="32"/>
          <w:szCs w:val="32"/>
        </w:rPr>
        <w:t xml:space="preserve">                          </w:t>
      </w:r>
      <w:r>
        <w:rPr>
          <w:rFonts w:ascii="宋体" w:hAnsi="宋体" w:cs="宋体-18030"/>
          <w:b/>
          <w:sz w:val="32"/>
          <w:szCs w:val="32"/>
        </w:rPr>
        <w:t xml:space="preserve"> </w:t>
      </w:r>
    </w:p>
    <w:p w14:paraId="7152959C">
      <w:pPr>
        <w:spacing w:line="360" w:lineRule="auto"/>
        <w:ind w:firstLine="6746" w:firstLineChars="2100"/>
        <w:rPr>
          <w:rFonts w:ascii="宋体" w:hAnsi="宋体" w:cs="宋体-18030"/>
          <w:sz w:val="28"/>
          <w:szCs w:val="28"/>
        </w:rPr>
      </w:pPr>
      <w:r>
        <w:rPr>
          <w:rFonts w:hint="eastAsia" w:ascii="宋体" w:hAnsi="宋体" w:cs="宋体-18030"/>
          <w:b/>
          <w:sz w:val="32"/>
          <w:szCs w:val="32"/>
        </w:rPr>
        <w:t>正本（或副本）</w:t>
      </w:r>
    </w:p>
    <w:p w14:paraId="106C7179">
      <w:pPr>
        <w:spacing w:line="360" w:lineRule="auto"/>
        <w:rPr>
          <w:rFonts w:ascii="宋体" w:cs="宋体-18030"/>
          <w:sz w:val="32"/>
          <w:szCs w:val="32"/>
        </w:rPr>
      </w:pPr>
    </w:p>
    <w:p w14:paraId="682037D0">
      <w:pPr>
        <w:spacing w:line="360" w:lineRule="auto"/>
        <w:jc w:val="center"/>
        <w:rPr>
          <w:rFonts w:ascii="宋体" w:cs="宋体-18030"/>
          <w:sz w:val="28"/>
          <w:szCs w:val="28"/>
        </w:rPr>
      </w:pPr>
      <w:r>
        <w:rPr>
          <w:rFonts w:hint="eastAsia" w:ascii="宋体" w:cs="宋体-18030"/>
          <w:sz w:val="32"/>
          <w:szCs w:val="32"/>
        </w:rPr>
        <w:t xml:space="preserve"> </w:t>
      </w:r>
    </w:p>
    <w:p w14:paraId="004D1821">
      <w:pPr>
        <w:spacing w:line="360" w:lineRule="auto"/>
        <w:jc w:val="center"/>
        <w:rPr>
          <w:rFonts w:ascii="黑体" w:hAnsi="宋体" w:eastAsia="黑体" w:cs="宋体-18030"/>
          <w:kern w:val="0"/>
          <w:sz w:val="96"/>
          <w:szCs w:val="52"/>
          <w:lang w:val="zh-CN"/>
        </w:rPr>
      </w:pPr>
      <w:r>
        <w:rPr>
          <w:rFonts w:hint="eastAsia" w:ascii="黑体" w:hAnsi="宋体" w:eastAsia="黑体" w:cs="宋体-18030"/>
          <w:kern w:val="0"/>
          <w:sz w:val="96"/>
          <w:szCs w:val="52"/>
          <w:lang w:val="zh-CN"/>
        </w:rPr>
        <w:t>报 价 文 件</w:t>
      </w:r>
    </w:p>
    <w:p w14:paraId="3582CB55">
      <w:pPr>
        <w:spacing w:line="360" w:lineRule="auto"/>
        <w:rPr>
          <w:rFonts w:ascii="宋体" w:cs="宋体-18030"/>
          <w:sz w:val="28"/>
          <w:szCs w:val="28"/>
        </w:rPr>
      </w:pPr>
    </w:p>
    <w:p w14:paraId="025EA427">
      <w:pPr>
        <w:spacing w:line="360" w:lineRule="auto"/>
        <w:rPr>
          <w:rFonts w:ascii="宋体" w:cs="宋体-18030"/>
          <w:sz w:val="28"/>
          <w:szCs w:val="28"/>
        </w:rPr>
      </w:pPr>
    </w:p>
    <w:p w14:paraId="04668B71">
      <w:pPr>
        <w:spacing w:line="360" w:lineRule="auto"/>
        <w:rPr>
          <w:rFonts w:ascii="宋体" w:cs="宋体-18030"/>
          <w:sz w:val="28"/>
          <w:szCs w:val="28"/>
        </w:rPr>
      </w:pPr>
    </w:p>
    <w:p w14:paraId="560A31FA">
      <w:pPr>
        <w:spacing w:line="360" w:lineRule="auto"/>
        <w:rPr>
          <w:rFonts w:ascii="宋体" w:cs="宋体-18030"/>
          <w:sz w:val="28"/>
          <w:szCs w:val="28"/>
        </w:rPr>
      </w:pPr>
    </w:p>
    <w:p w14:paraId="03969377">
      <w:pPr>
        <w:spacing w:line="360" w:lineRule="auto"/>
        <w:rPr>
          <w:rFonts w:ascii="宋体" w:cs="宋体-18030"/>
          <w:sz w:val="28"/>
          <w:szCs w:val="28"/>
        </w:rPr>
      </w:pPr>
    </w:p>
    <w:p w14:paraId="06CAC2B4">
      <w:pPr>
        <w:spacing w:line="360" w:lineRule="auto"/>
        <w:rPr>
          <w:rFonts w:ascii="宋体" w:cs="宋体-18030"/>
          <w:sz w:val="28"/>
          <w:szCs w:val="28"/>
        </w:rPr>
      </w:pPr>
    </w:p>
    <w:p w14:paraId="27A5CE62">
      <w:pPr>
        <w:spacing w:line="360" w:lineRule="auto"/>
        <w:rPr>
          <w:rFonts w:ascii="宋体" w:cs="宋体-18030"/>
          <w:sz w:val="28"/>
          <w:szCs w:val="28"/>
        </w:rPr>
      </w:pPr>
    </w:p>
    <w:p w14:paraId="3FDE2BE0">
      <w:pPr>
        <w:spacing w:line="360" w:lineRule="auto"/>
        <w:rPr>
          <w:rFonts w:ascii="宋体" w:cs="宋体-18030"/>
          <w:sz w:val="28"/>
          <w:szCs w:val="28"/>
        </w:rPr>
      </w:pPr>
    </w:p>
    <w:p w14:paraId="1BC6DCC8">
      <w:pPr>
        <w:spacing w:line="360" w:lineRule="auto"/>
        <w:ind w:firstLine="840" w:firstLineChars="300"/>
        <w:rPr>
          <w:rFonts w:ascii="宋体" w:cs="宋体-18030"/>
          <w:sz w:val="28"/>
          <w:szCs w:val="28"/>
          <w:u w:val="single"/>
        </w:rPr>
      </w:pPr>
      <w:r>
        <w:rPr>
          <w:rFonts w:hint="eastAsia" w:ascii="宋体" w:hAnsi="宋体" w:cs="宋体-18030"/>
          <w:sz w:val="28"/>
          <w:szCs w:val="28"/>
        </w:rPr>
        <w:t>供应商名称：</w:t>
      </w:r>
      <w:r>
        <w:rPr>
          <w:rFonts w:hint="eastAsia" w:ascii="宋体" w:hAnsi="宋体" w:cs="宋体-18030"/>
          <w:sz w:val="28"/>
          <w:szCs w:val="28"/>
          <w:u w:val="single"/>
        </w:rPr>
        <w:t>（全称并加盖单位章）</w:t>
      </w:r>
      <w:r>
        <w:rPr>
          <w:rFonts w:ascii="宋体" w:hAnsi="宋体" w:cs="宋体-18030"/>
          <w:sz w:val="28"/>
          <w:szCs w:val="28"/>
          <w:u w:val="single"/>
        </w:rPr>
        <w:t xml:space="preserve">                   </w:t>
      </w:r>
    </w:p>
    <w:p w14:paraId="211811D3">
      <w:pPr>
        <w:spacing w:line="360" w:lineRule="auto"/>
        <w:ind w:firstLine="840" w:firstLineChars="300"/>
        <w:rPr>
          <w:rFonts w:ascii="宋体" w:cs="宋体-18030"/>
          <w:sz w:val="28"/>
          <w:szCs w:val="28"/>
          <w:u w:val="single"/>
        </w:rPr>
      </w:pPr>
      <w:r>
        <w:rPr>
          <w:rFonts w:hint="eastAsia" w:ascii="宋体" w:hAnsi="宋体" w:cs="宋体-18030"/>
          <w:sz w:val="28"/>
          <w:szCs w:val="28"/>
        </w:rPr>
        <w:t>法定代表人：</w:t>
      </w:r>
      <w:r>
        <w:rPr>
          <w:rFonts w:hint="eastAsia" w:ascii="宋体" w:hAnsi="宋体" w:cs="宋体-18030"/>
          <w:sz w:val="28"/>
          <w:szCs w:val="28"/>
          <w:u w:val="single"/>
        </w:rPr>
        <w:t>（盖章或签字）</w:t>
      </w:r>
      <w:r>
        <w:rPr>
          <w:rFonts w:ascii="宋体" w:hAnsi="宋体" w:cs="宋体-18030"/>
          <w:sz w:val="28"/>
          <w:szCs w:val="28"/>
          <w:u w:val="single"/>
        </w:rPr>
        <w:t xml:space="preserve">                         </w:t>
      </w:r>
    </w:p>
    <w:p w14:paraId="228F20AC">
      <w:pPr>
        <w:spacing w:line="360" w:lineRule="auto"/>
        <w:ind w:firstLine="3360" w:firstLineChars="1200"/>
        <w:rPr>
          <w:rFonts w:ascii="宋体" w:cs="宋体-18030"/>
          <w:sz w:val="28"/>
          <w:szCs w:val="28"/>
          <w:u w:val="single"/>
        </w:rPr>
      </w:pPr>
    </w:p>
    <w:p w14:paraId="7F2D980A">
      <w:pPr>
        <w:spacing w:line="360" w:lineRule="auto"/>
        <w:ind w:firstLine="4900" w:firstLineChars="1750"/>
        <w:rPr>
          <w:rFonts w:ascii="宋体" w:cs="宋体-18030"/>
          <w:sz w:val="28"/>
          <w:szCs w:val="28"/>
          <w:u w:val="single"/>
        </w:rPr>
      </w:pPr>
      <w:r>
        <w:rPr>
          <w:rFonts w:ascii="宋体" w:hAnsi="宋体" w:cs="宋体-18030"/>
          <w:sz w:val="28"/>
          <w:szCs w:val="28"/>
          <w:u w:val="single"/>
        </w:rPr>
        <w:t xml:space="preserve">       </w:t>
      </w:r>
      <w:r>
        <w:rPr>
          <w:rFonts w:hint="eastAsia" w:ascii="宋体" w:hAnsi="宋体" w:cs="宋体-18030"/>
          <w:sz w:val="28"/>
          <w:szCs w:val="28"/>
        </w:rPr>
        <w:t>年</w:t>
      </w:r>
      <w:r>
        <w:rPr>
          <w:rFonts w:ascii="宋体" w:hAnsi="宋体" w:cs="宋体-18030"/>
          <w:sz w:val="28"/>
          <w:szCs w:val="28"/>
          <w:u w:val="single"/>
        </w:rPr>
        <w:t xml:space="preserve">    </w:t>
      </w:r>
      <w:r>
        <w:rPr>
          <w:rFonts w:hint="eastAsia" w:ascii="宋体" w:hAnsi="宋体" w:cs="宋体-18030"/>
          <w:sz w:val="28"/>
          <w:szCs w:val="28"/>
        </w:rPr>
        <w:t>月</w:t>
      </w:r>
      <w:r>
        <w:rPr>
          <w:rFonts w:ascii="宋体" w:hAnsi="宋体" w:cs="宋体-18030"/>
          <w:sz w:val="28"/>
          <w:szCs w:val="28"/>
          <w:u w:val="single"/>
        </w:rPr>
        <w:t xml:space="preserve">    </w:t>
      </w:r>
      <w:r>
        <w:rPr>
          <w:rFonts w:hint="eastAsia" w:ascii="宋体" w:hAnsi="宋体" w:cs="宋体-18030"/>
          <w:sz w:val="28"/>
          <w:szCs w:val="28"/>
        </w:rPr>
        <w:t>日</w:t>
      </w:r>
    </w:p>
    <w:p w14:paraId="1D7E4DD2">
      <w:pPr>
        <w:spacing w:line="360" w:lineRule="auto"/>
        <w:rPr>
          <w:rFonts w:ascii="宋体" w:cs="宋体-18030"/>
          <w:b/>
          <w:sz w:val="28"/>
          <w:szCs w:val="28"/>
        </w:rPr>
      </w:pPr>
      <w:r>
        <w:rPr>
          <w:rFonts w:ascii="宋体" w:hAnsi="宋体" w:cs="宋体-18030"/>
          <w:b/>
          <w:sz w:val="28"/>
          <w:szCs w:val="28"/>
        </w:rPr>
        <w:br w:type="page"/>
      </w:r>
      <w:r>
        <w:rPr>
          <w:rFonts w:hint="eastAsia" w:ascii="宋体" w:hAnsi="宋体" w:cs="宋体-18030"/>
          <w:b/>
          <w:sz w:val="28"/>
          <w:szCs w:val="28"/>
        </w:rPr>
        <w:t>2、报价一览表</w:t>
      </w:r>
    </w:p>
    <w:p w14:paraId="50D87D78">
      <w:pPr>
        <w:spacing w:line="360" w:lineRule="auto"/>
        <w:jc w:val="center"/>
        <w:rPr>
          <w:rFonts w:ascii="宋体" w:hAnsi="宋体" w:cs="宋体-18030"/>
          <w:b/>
          <w:kern w:val="0"/>
          <w:sz w:val="28"/>
          <w:szCs w:val="28"/>
          <w:lang w:val="zh-CN"/>
        </w:rPr>
      </w:pPr>
      <w:r>
        <w:rPr>
          <w:rFonts w:hint="eastAsia" w:ascii="宋体" w:hAnsi="宋体" w:cs="宋体-18030"/>
          <w:b/>
          <w:sz w:val="28"/>
          <w:szCs w:val="28"/>
        </w:rPr>
        <w:t>报价一览表</w:t>
      </w:r>
    </w:p>
    <w:tbl>
      <w:tblPr>
        <w:tblStyle w:val="22"/>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6671"/>
      </w:tblGrid>
      <w:tr w14:paraId="32369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442" w:type="dxa"/>
            <w:vAlign w:val="center"/>
          </w:tcPr>
          <w:p w14:paraId="729E96A0">
            <w:pPr>
              <w:jc w:val="center"/>
              <w:rPr>
                <w:rFonts w:ascii="宋体" w:hAnsi="宋体"/>
                <w:sz w:val="24"/>
              </w:rPr>
            </w:pPr>
            <w:r>
              <w:rPr>
                <w:rFonts w:hint="eastAsia" w:ascii="宋体" w:hAnsi="宋体"/>
                <w:sz w:val="24"/>
              </w:rPr>
              <w:t>项目名称</w:t>
            </w:r>
          </w:p>
        </w:tc>
        <w:tc>
          <w:tcPr>
            <w:tcW w:w="6671" w:type="dxa"/>
            <w:vAlign w:val="center"/>
          </w:tcPr>
          <w:p w14:paraId="72EF9354">
            <w:pPr>
              <w:rPr>
                <w:rFonts w:ascii="宋体" w:hAnsi="宋体"/>
                <w:sz w:val="24"/>
              </w:rPr>
            </w:pPr>
          </w:p>
        </w:tc>
      </w:tr>
      <w:tr w14:paraId="54B4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442" w:type="dxa"/>
            <w:vAlign w:val="center"/>
          </w:tcPr>
          <w:p w14:paraId="08CAEF9F">
            <w:pPr>
              <w:jc w:val="center"/>
              <w:rPr>
                <w:rFonts w:ascii="宋体" w:hAnsi="宋体"/>
                <w:sz w:val="24"/>
              </w:rPr>
            </w:pPr>
            <w:r>
              <w:rPr>
                <w:rFonts w:hint="eastAsia" w:ascii="宋体" w:hAnsi="宋体"/>
                <w:sz w:val="24"/>
              </w:rPr>
              <w:t>供应商名称</w:t>
            </w:r>
          </w:p>
        </w:tc>
        <w:tc>
          <w:tcPr>
            <w:tcW w:w="6671" w:type="dxa"/>
            <w:vAlign w:val="center"/>
          </w:tcPr>
          <w:p w14:paraId="6B234F37">
            <w:pPr>
              <w:rPr>
                <w:rFonts w:ascii="宋体" w:hAnsi="宋体"/>
                <w:sz w:val="24"/>
              </w:rPr>
            </w:pPr>
          </w:p>
        </w:tc>
      </w:tr>
      <w:tr w14:paraId="255A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2" w:hRule="atLeast"/>
          <w:jc w:val="center"/>
        </w:trPr>
        <w:tc>
          <w:tcPr>
            <w:tcW w:w="2442" w:type="dxa"/>
            <w:vAlign w:val="center"/>
          </w:tcPr>
          <w:p w14:paraId="2392A731">
            <w:pPr>
              <w:jc w:val="center"/>
              <w:rPr>
                <w:rFonts w:ascii="宋体" w:hAnsi="宋体"/>
                <w:sz w:val="24"/>
              </w:rPr>
            </w:pPr>
            <w:r>
              <w:rPr>
                <w:rFonts w:hint="eastAsia" w:ascii="宋体" w:hAnsi="宋体"/>
                <w:sz w:val="24"/>
              </w:rPr>
              <w:t>总报价</w:t>
            </w:r>
          </w:p>
        </w:tc>
        <w:tc>
          <w:tcPr>
            <w:tcW w:w="6671" w:type="dxa"/>
            <w:vAlign w:val="center"/>
          </w:tcPr>
          <w:p w14:paraId="64FC354A">
            <w:pPr>
              <w:spacing w:line="360" w:lineRule="auto"/>
              <w:jc w:val="left"/>
              <w:rPr>
                <w:rFonts w:ascii="宋体" w:hAnsi="宋体"/>
                <w:sz w:val="24"/>
              </w:rPr>
            </w:pPr>
            <w:r>
              <w:rPr>
                <w:rFonts w:hint="eastAsia" w:ascii="宋体" w:hAnsi="宋体"/>
                <w:sz w:val="24"/>
              </w:rPr>
              <w:t xml:space="preserve">大写：      </w:t>
            </w:r>
            <w:r>
              <w:rPr>
                <w:rFonts w:ascii="宋体" w:hAnsi="宋体"/>
                <w:sz w:val="24"/>
              </w:rPr>
              <w:t xml:space="preserve">          </w:t>
            </w:r>
          </w:p>
          <w:p w14:paraId="3C75FEAF">
            <w:pPr>
              <w:spacing w:line="360" w:lineRule="auto"/>
              <w:jc w:val="left"/>
              <w:rPr>
                <w:rFonts w:ascii="宋体" w:hAnsi="宋体"/>
                <w:sz w:val="24"/>
              </w:rPr>
            </w:pPr>
            <w:r>
              <w:rPr>
                <w:rFonts w:hint="eastAsia" w:ascii="宋体" w:hAnsi="宋体"/>
                <w:sz w:val="24"/>
              </w:rPr>
              <w:t>小写：</w:t>
            </w:r>
            <w:r>
              <w:rPr>
                <w:rFonts w:hint="eastAsia" w:ascii="宋体" w:hAnsi="宋体"/>
                <w:sz w:val="24"/>
                <w:u w:val="single"/>
              </w:rPr>
              <w:t xml:space="preserve">          </w:t>
            </w:r>
            <w:r>
              <w:rPr>
                <w:rFonts w:ascii="宋体" w:hAnsi="宋体"/>
                <w:sz w:val="24"/>
                <w:u w:val="single"/>
              </w:rPr>
              <w:t xml:space="preserve">         </w:t>
            </w:r>
          </w:p>
        </w:tc>
      </w:tr>
      <w:tr w14:paraId="5911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2" w:hRule="atLeast"/>
          <w:jc w:val="center"/>
        </w:trPr>
        <w:tc>
          <w:tcPr>
            <w:tcW w:w="2442" w:type="dxa"/>
            <w:vAlign w:val="center"/>
          </w:tcPr>
          <w:p w14:paraId="53DF6BD8">
            <w:pPr>
              <w:jc w:val="center"/>
              <w:rPr>
                <w:rFonts w:ascii="宋体" w:hAnsi="宋体"/>
                <w:sz w:val="24"/>
              </w:rPr>
            </w:pPr>
            <w:r>
              <w:rPr>
                <w:rFonts w:hint="eastAsia" w:ascii="宋体" w:hAnsi="宋体"/>
                <w:sz w:val="24"/>
                <w:lang w:val="en-US" w:eastAsia="zh-CN"/>
              </w:rPr>
              <w:t>工</w:t>
            </w:r>
            <w:r>
              <w:rPr>
                <w:rFonts w:hint="eastAsia" w:ascii="宋体" w:hAnsi="宋体"/>
                <w:sz w:val="24"/>
              </w:rPr>
              <w:t>期</w:t>
            </w:r>
          </w:p>
        </w:tc>
        <w:tc>
          <w:tcPr>
            <w:tcW w:w="6671" w:type="dxa"/>
            <w:vAlign w:val="center"/>
          </w:tcPr>
          <w:p w14:paraId="7C3EDD88">
            <w:pPr>
              <w:spacing w:line="360" w:lineRule="auto"/>
              <w:jc w:val="left"/>
              <w:rPr>
                <w:rFonts w:ascii="宋体" w:hAnsi="宋体"/>
                <w:sz w:val="24"/>
              </w:rPr>
            </w:pPr>
          </w:p>
        </w:tc>
      </w:tr>
      <w:tr w14:paraId="224E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jc w:val="center"/>
        </w:trPr>
        <w:tc>
          <w:tcPr>
            <w:tcW w:w="2442" w:type="dxa"/>
            <w:vAlign w:val="center"/>
          </w:tcPr>
          <w:p w14:paraId="41B6237C">
            <w:pPr>
              <w:jc w:val="center"/>
              <w:rPr>
                <w:rFonts w:ascii="宋体" w:hAnsi="宋体"/>
                <w:sz w:val="24"/>
              </w:rPr>
            </w:pPr>
            <w:r>
              <w:rPr>
                <w:rFonts w:hint="eastAsia" w:hAnsi="宋体" w:cs="宋体"/>
                <w:color w:val="auto"/>
                <w:sz w:val="24"/>
                <w:szCs w:val="24"/>
                <w:highlight w:val="none"/>
              </w:rPr>
              <w:t>质量承诺</w:t>
            </w:r>
          </w:p>
        </w:tc>
        <w:tc>
          <w:tcPr>
            <w:tcW w:w="6671" w:type="dxa"/>
            <w:vAlign w:val="center"/>
          </w:tcPr>
          <w:p w14:paraId="445E7238">
            <w:pPr>
              <w:rPr>
                <w:rFonts w:ascii="宋体" w:hAnsi="宋体"/>
                <w:sz w:val="24"/>
              </w:rPr>
            </w:pPr>
          </w:p>
        </w:tc>
      </w:tr>
    </w:tbl>
    <w:p w14:paraId="77CC325F">
      <w:pPr>
        <w:spacing w:line="360" w:lineRule="auto"/>
        <w:rPr>
          <w:rFonts w:ascii="宋体" w:hAnsi="宋体"/>
          <w:sz w:val="24"/>
        </w:rPr>
      </w:pPr>
    </w:p>
    <w:p w14:paraId="48DC3FD7">
      <w:pPr>
        <w:spacing w:line="360" w:lineRule="auto"/>
        <w:rPr>
          <w:rFonts w:ascii="宋体" w:hAnsi="宋体"/>
          <w:sz w:val="24"/>
        </w:rPr>
      </w:pPr>
      <w:r>
        <w:rPr>
          <w:rFonts w:hint="eastAsia" w:ascii="宋体" w:hAnsi="宋体"/>
          <w:sz w:val="24"/>
        </w:rPr>
        <w:t>供应商：（盖章）</w:t>
      </w:r>
    </w:p>
    <w:p w14:paraId="084553C5">
      <w:pPr>
        <w:spacing w:line="360" w:lineRule="auto"/>
        <w:rPr>
          <w:rFonts w:ascii="宋体" w:hAnsi="宋体"/>
          <w:sz w:val="24"/>
        </w:rPr>
      </w:pPr>
      <w:r>
        <w:rPr>
          <w:rFonts w:hint="eastAsia" w:ascii="宋体" w:hAnsi="宋体"/>
          <w:sz w:val="24"/>
        </w:rPr>
        <w:t>全权代表：（签字或盖章）</w:t>
      </w:r>
    </w:p>
    <w:p w14:paraId="457095ED">
      <w:pPr>
        <w:spacing w:line="360" w:lineRule="auto"/>
        <w:rPr>
          <w:rFonts w:ascii="宋体" w:hAnsi="宋体"/>
          <w:sz w:val="24"/>
        </w:rPr>
      </w:pPr>
      <w:r>
        <w:rPr>
          <w:rFonts w:hint="eastAsia" w:ascii="宋体" w:hAnsi="宋体"/>
          <w:sz w:val="24"/>
        </w:rPr>
        <w:t>日期：       年   月   日</w:t>
      </w:r>
    </w:p>
    <w:p w14:paraId="61C2855F">
      <w:pPr>
        <w:spacing w:line="360" w:lineRule="auto"/>
        <w:rPr>
          <w:rFonts w:ascii="宋体" w:cs="宋体-18030"/>
          <w:sz w:val="28"/>
          <w:szCs w:val="28"/>
        </w:rPr>
      </w:pPr>
      <w:r>
        <w:rPr>
          <w:rFonts w:ascii="宋体" w:cs="宋体-18030"/>
          <w:sz w:val="28"/>
          <w:szCs w:val="28"/>
        </w:rPr>
        <w:br w:type="page"/>
      </w:r>
    </w:p>
    <w:p w14:paraId="5096496A">
      <w:pPr>
        <w:spacing w:line="360" w:lineRule="auto"/>
        <w:jc w:val="both"/>
        <w:rPr>
          <w:rFonts w:ascii="宋体" w:hAnsi="宋体"/>
          <w:color w:val="auto"/>
          <w:highlight w:val="none"/>
        </w:rPr>
      </w:pPr>
      <w:bookmarkStart w:id="17" w:name="_Toc6090"/>
      <w:r>
        <w:rPr>
          <w:rFonts w:hint="eastAsia" w:ascii="宋体" w:hAnsi="宋体" w:eastAsia="宋体" w:cs="宋体-18030"/>
          <w:b/>
          <w:sz w:val="28"/>
          <w:szCs w:val="28"/>
        </w:rPr>
        <w:t xml:space="preserve">3. </w:t>
      </w:r>
      <w:bookmarkEnd w:id="17"/>
      <w:r>
        <w:rPr>
          <w:rFonts w:hint="eastAsia" w:ascii="宋体" w:hAnsi="宋体" w:eastAsia="宋体" w:cs="宋体-18030"/>
          <w:b/>
          <w:sz w:val="28"/>
          <w:szCs w:val="28"/>
        </w:rPr>
        <w:t>已标价工程量清单</w:t>
      </w:r>
    </w:p>
    <w:p w14:paraId="16A66C47">
      <w:pPr>
        <w:rPr>
          <w:rFonts w:hint="eastAsia" w:ascii="宋体" w:hAnsi="宋体" w:cs="宋体-18030"/>
          <w:b/>
          <w:sz w:val="28"/>
          <w:szCs w:val="28"/>
        </w:rPr>
      </w:pPr>
      <w:r>
        <w:rPr>
          <w:rFonts w:hint="eastAsia" w:ascii="宋体" w:hAnsi="宋体" w:cs="宋体-18030"/>
          <w:b/>
          <w:sz w:val="28"/>
          <w:szCs w:val="28"/>
        </w:rPr>
        <w:br w:type="page"/>
      </w:r>
    </w:p>
    <w:p w14:paraId="48471682">
      <w:pPr>
        <w:spacing w:line="360" w:lineRule="auto"/>
        <w:ind w:firstLine="420" w:firstLineChars="0"/>
        <w:jc w:val="both"/>
        <w:rPr>
          <w:rFonts w:hint="eastAsia" w:ascii="宋体" w:hAnsi="宋体" w:eastAsia="宋体" w:cs="宋体-18030"/>
          <w:b/>
          <w:sz w:val="28"/>
          <w:szCs w:val="28"/>
          <w:lang w:eastAsia="zh-CN"/>
        </w:rPr>
      </w:pPr>
      <w:bookmarkStart w:id="18" w:name="_Toc169514168"/>
      <w:bookmarkStart w:id="19" w:name="_Toc23723"/>
      <w:r>
        <w:rPr>
          <w:rFonts w:hint="eastAsia" w:ascii="宋体" w:hAnsi="宋体" w:eastAsia="宋体" w:cs="宋体-18030"/>
          <w:b/>
          <w:sz w:val="28"/>
          <w:szCs w:val="28"/>
          <w:lang w:val="en-US" w:eastAsia="zh-CN"/>
        </w:rPr>
        <w:t>4、主要材料设备的材质、品牌、规格等详细技术参数说明</w:t>
      </w:r>
      <w:bookmarkEnd w:id="18"/>
      <w:bookmarkEnd w:id="19"/>
    </w:p>
    <w:p w14:paraId="77682578">
      <w:pPr>
        <w:pStyle w:val="31"/>
        <w:spacing w:line="360" w:lineRule="auto"/>
        <w:rPr>
          <w:rFonts w:hint="eastAsia" w:ascii="宋体" w:hAnsi="宋体" w:cs="宋体"/>
          <w:color w:val="auto"/>
          <w:sz w:val="24"/>
          <w:szCs w:val="24"/>
          <w:highlight w:val="none"/>
        </w:rPr>
      </w:pPr>
    </w:p>
    <w:tbl>
      <w:tblPr>
        <w:tblStyle w:val="22"/>
        <w:tblW w:w="45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902"/>
        <w:gridCol w:w="1184"/>
        <w:gridCol w:w="967"/>
        <w:gridCol w:w="770"/>
        <w:gridCol w:w="653"/>
        <w:gridCol w:w="837"/>
        <w:gridCol w:w="1105"/>
        <w:gridCol w:w="801"/>
      </w:tblGrid>
      <w:tr w14:paraId="53CC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53" w:type="pct"/>
            <w:tcBorders>
              <w:top w:val="single" w:color="auto" w:sz="4" w:space="0"/>
              <w:left w:val="single" w:color="auto" w:sz="4" w:space="0"/>
              <w:bottom w:val="single" w:color="auto" w:sz="4" w:space="0"/>
              <w:right w:val="single" w:color="auto" w:sz="4" w:space="0"/>
            </w:tcBorders>
            <w:noWrap w:val="0"/>
            <w:vAlign w:val="center"/>
          </w:tcPr>
          <w:p w14:paraId="795CF2ED">
            <w:pPr>
              <w:pStyle w:val="53"/>
              <w:snapToGrid w:val="0"/>
              <w:spacing w:line="360" w:lineRule="auto"/>
              <w:ind w:left="-5" w:leftChars="-54" w:hanging="108" w:hangingChars="45"/>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461573C6">
            <w:pPr>
              <w:pStyle w:val="53"/>
              <w:snapToGrid w:val="0"/>
              <w:spacing w:line="360" w:lineRule="auto"/>
              <w:jc w:val="center"/>
              <w:rPr>
                <w:rFonts w:hint="eastAsia" w:hAnsi="宋体" w:cs="宋体"/>
                <w:color w:val="auto"/>
                <w:sz w:val="24"/>
                <w:szCs w:val="24"/>
                <w:highlight w:val="none"/>
              </w:rPr>
            </w:pPr>
            <w:r>
              <w:rPr>
                <w:rFonts w:hint="eastAsia" w:hAnsi="宋体" w:cs="宋体"/>
                <w:color w:val="auto"/>
                <w:sz w:val="24"/>
                <w:szCs w:val="24"/>
                <w:highlight w:val="none"/>
              </w:rPr>
              <w:t>名称</w:t>
            </w:r>
          </w:p>
        </w:tc>
        <w:tc>
          <w:tcPr>
            <w:tcW w:w="729" w:type="pct"/>
            <w:tcBorders>
              <w:top w:val="single" w:color="auto" w:sz="4" w:space="0"/>
              <w:left w:val="single" w:color="auto" w:sz="4" w:space="0"/>
              <w:bottom w:val="single" w:color="auto" w:sz="4" w:space="0"/>
              <w:right w:val="single" w:color="auto" w:sz="4" w:space="0"/>
            </w:tcBorders>
            <w:noWrap w:val="0"/>
            <w:vAlign w:val="center"/>
          </w:tcPr>
          <w:p w14:paraId="5600C7B8">
            <w:pPr>
              <w:pStyle w:val="53"/>
              <w:snapToGrid w:val="0"/>
              <w:spacing w:line="360" w:lineRule="auto"/>
              <w:jc w:val="center"/>
              <w:rPr>
                <w:rFonts w:hint="eastAsia" w:hAnsi="宋体" w:cs="宋体"/>
                <w:color w:val="auto"/>
                <w:sz w:val="24"/>
                <w:szCs w:val="24"/>
                <w:highlight w:val="none"/>
              </w:rPr>
            </w:pPr>
            <w:r>
              <w:rPr>
                <w:rFonts w:hint="eastAsia" w:hAnsi="宋体" w:cs="宋体"/>
                <w:color w:val="auto"/>
                <w:sz w:val="24"/>
                <w:szCs w:val="24"/>
                <w:highlight w:val="none"/>
              </w:rPr>
              <w:t>规格型号</w:t>
            </w:r>
          </w:p>
        </w:tc>
        <w:tc>
          <w:tcPr>
            <w:tcW w:w="595" w:type="pct"/>
            <w:tcBorders>
              <w:top w:val="single" w:color="auto" w:sz="4" w:space="0"/>
              <w:left w:val="single" w:color="auto" w:sz="4" w:space="0"/>
              <w:bottom w:val="single" w:color="auto" w:sz="4" w:space="0"/>
              <w:right w:val="single" w:color="auto" w:sz="4" w:space="0"/>
            </w:tcBorders>
            <w:noWrap w:val="0"/>
            <w:vAlign w:val="center"/>
          </w:tcPr>
          <w:p w14:paraId="36AFC5AC">
            <w:pPr>
              <w:pStyle w:val="53"/>
              <w:snapToGrid w:val="0"/>
              <w:spacing w:line="360" w:lineRule="auto"/>
              <w:jc w:val="center"/>
              <w:rPr>
                <w:rFonts w:hint="eastAsia" w:hAnsi="宋体" w:cs="宋体"/>
                <w:color w:val="auto"/>
                <w:sz w:val="24"/>
                <w:szCs w:val="24"/>
                <w:highlight w:val="none"/>
              </w:rPr>
            </w:pPr>
            <w:r>
              <w:rPr>
                <w:rFonts w:hint="eastAsia" w:hAnsi="宋体" w:cs="宋体"/>
                <w:color w:val="auto"/>
                <w:sz w:val="24"/>
                <w:szCs w:val="24"/>
                <w:highlight w:val="none"/>
              </w:rPr>
              <w:t>单位</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3949299E">
            <w:pPr>
              <w:pStyle w:val="53"/>
              <w:snapToGrid w:val="0"/>
              <w:spacing w:line="360" w:lineRule="auto"/>
              <w:jc w:val="center"/>
              <w:rPr>
                <w:rFonts w:hint="eastAsia" w:hAnsi="宋体" w:cs="宋体"/>
                <w:color w:val="auto"/>
                <w:sz w:val="24"/>
                <w:szCs w:val="24"/>
                <w:highlight w:val="none"/>
              </w:rPr>
            </w:pPr>
            <w:r>
              <w:rPr>
                <w:rFonts w:hint="eastAsia" w:hAnsi="宋体" w:cs="宋体"/>
                <w:color w:val="auto"/>
                <w:sz w:val="24"/>
                <w:szCs w:val="24"/>
                <w:highlight w:val="none"/>
              </w:rPr>
              <w:t>数量</w:t>
            </w:r>
          </w:p>
        </w:tc>
        <w:tc>
          <w:tcPr>
            <w:tcW w:w="402" w:type="pct"/>
            <w:tcBorders>
              <w:top w:val="single" w:color="auto" w:sz="4" w:space="0"/>
              <w:left w:val="single" w:color="auto" w:sz="4" w:space="0"/>
              <w:bottom w:val="single" w:color="auto" w:sz="4" w:space="0"/>
              <w:right w:val="single" w:color="auto" w:sz="4" w:space="0"/>
            </w:tcBorders>
            <w:noWrap w:val="0"/>
            <w:vAlign w:val="center"/>
          </w:tcPr>
          <w:p w14:paraId="784E8A60">
            <w:pPr>
              <w:pStyle w:val="53"/>
              <w:snapToGrid w:val="0"/>
              <w:spacing w:line="360" w:lineRule="auto"/>
              <w:jc w:val="center"/>
              <w:rPr>
                <w:rFonts w:hint="eastAsia" w:hAnsi="宋体" w:cs="宋体"/>
                <w:color w:val="auto"/>
                <w:sz w:val="24"/>
                <w:szCs w:val="24"/>
                <w:highlight w:val="none"/>
              </w:rPr>
            </w:pPr>
            <w:r>
              <w:rPr>
                <w:rFonts w:hint="eastAsia" w:hAnsi="宋体" w:cs="宋体"/>
                <w:color w:val="auto"/>
                <w:sz w:val="24"/>
                <w:szCs w:val="24"/>
                <w:highlight w:val="none"/>
              </w:rPr>
              <w:t>品牌</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7C15D476">
            <w:pPr>
              <w:pStyle w:val="53"/>
              <w:snapToGrid w:val="0"/>
              <w:spacing w:line="360" w:lineRule="auto"/>
              <w:jc w:val="center"/>
              <w:rPr>
                <w:rFonts w:hint="eastAsia" w:hAnsi="宋体" w:cs="宋体"/>
                <w:color w:val="auto"/>
                <w:sz w:val="24"/>
                <w:szCs w:val="24"/>
                <w:highlight w:val="none"/>
              </w:rPr>
            </w:pPr>
            <w:r>
              <w:rPr>
                <w:rFonts w:hint="eastAsia" w:hAnsi="宋体" w:cs="宋体"/>
                <w:color w:val="auto"/>
                <w:sz w:val="24"/>
                <w:szCs w:val="24"/>
                <w:highlight w:val="none"/>
              </w:rPr>
              <w:t>产地</w:t>
            </w:r>
          </w:p>
        </w:tc>
        <w:tc>
          <w:tcPr>
            <w:tcW w:w="680" w:type="pct"/>
            <w:tcBorders>
              <w:top w:val="single" w:color="auto" w:sz="4" w:space="0"/>
              <w:left w:val="single" w:color="auto" w:sz="4" w:space="0"/>
              <w:bottom w:val="single" w:color="auto" w:sz="4" w:space="0"/>
              <w:right w:val="single" w:color="auto" w:sz="4" w:space="0"/>
            </w:tcBorders>
            <w:noWrap w:val="0"/>
            <w:vAlign w:val="center"/>
          </w:tcPr>
          <w:p w14:paraId="1D145F0F">
            <w:pPr>
              <w:pStyle w:val="53"/>
              <w:snapToGrid w:val="0"/>
              <w:spacing w:line="360" w:lineRule="auto"/>
              <w:jc w:val="center"/>
              <w:rPr>
                <w:rFonts w:hint="eastAsia" w:hAnsi="宋体" w:cs="宋体"/>
                <w:color w:val="auto"/>
                <w:sz w:val="24"/>
                <w:szCs w:val="24"/>
                <w:highlight w:val="none"/>
              </w:rPr>
            </w:pPr>
            <w:r>
              <w:rPr>
                <w:rFonts w:hint="eastAsia" w:hAnsi="宋体" w:cs="宋体"/>
                <w:color w:val="auto"/>
                <w:sz w:val="24"/>
                <w:szCs w:val="24"/>
                <w:highlight w:val="none"/>
              </w:rPr>
              <w:t>材质</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2BE5084E">
            <w:pPr>
              <w:pStyle w:val="53"/>
              <w:snapToGrid w:val="0"/>
              <w:spacing w:line="360" w:lineRule="auto"/>
              <w:jc w:val="center"/>
              <w:rPr>
                <w:rFonts w:hint="eastAsia" w:hAnsi="宋体" w:cs="宋体"/>
                <w:color w:val="auto"/>
                <w:sz w:val="24"/>
                <w:szCs w:val="24"/>
                <w:highlight w:val="none"/>
              </w:rPr>
            </w:pPr>
            <w:r>
              <w:rPr>
                <w:rFonts w:hint="eastAsia" w:hAnsi="宋体" w:cs="宋体"/>
                <w:color w:val="auto"/>
                <w:sz w:val="24"/>
                <w:szCs w:val="24"/>
                <w:highlight w:val="none"/>
              </w:rPr>
              <w:t>备注</w:t>
            </w:r>
          </w:p>
        </w:tc>
      </w:tr>
      <w:tr w14:paraId="60E8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53" w:type="pct"/>
            <w:tcBorders>
              <w:top w:val="single" w:color="auto" w:sz="4" w:space="0"/>
              <w:left w:val="single" w:color="auto" w:sz="4" w:space="0"/>
              <w:bottom w:val="single" w:color="auto" w:sz="4" w:space="0"/>
              <w:right w:val="single" w:color="auto" w:sz="4" w:space="0"/>
            </w:tcBorders>
            <w:noWrap w:val="0"/>
            <w:vAlign w:val="center"/>
          </w:tcPr>
          <w:p w14:paraId="49756257">
            <w:pPr>
              <w:pStyle w:val="53"/>
              <w:snapToGrid w:val="0"/>
              <w:spacing w:line="360" w:lineRule="auto"/>
              <w:jc w:val="center"/>
              <w:rPr>
                <w:rFonts w:hint="eastAsia" w:hAnsi="宋体" w:cs="宋体"/>
                <w:b/>
                <w:color w:val="auto"/>
                <w:sz w:val="24"/>
                <w:szCs w:val="24"/>
                <w:highlight w:val="none"/>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78B98B15">
            <w:pPr>
              <w:pStyle w:val="53"/>
              <w:snapToGrid w:val="0"/>
              <w:spacing w:line="360" w:lineRule="auto"/>
              <w:jc w:val="center"/>
              <w:rPr>
                <w:rFonts w:hint="eastAsia" w:hAnsi="宋体" w:cs="宋体"/>
                <w:b/>
                <w:color w:val="auto"/>
                <w:sz w:val="24"/>
                <w:szCs w:val="24"/>
                <w:highlight w:val="none"/>
              </w:rPr>
            </w:pPr>
          </w:p>
        </w:tc>
        <w:tc>
          <w:tcPr>
            <w:tcW w:w="729" w:type="pct"/>
            <w:tcBorders>
              <w:top w:val="single" w:color="auto" w:sz="4" w:space="0"/>
              <w:left w:val="single" w:color="auto" w:sz="4" w:space="0"/>
              <w:bottom w:val="single" w:color="auto" w:sz="4" w:space="0"/>
              <w:right w:val="single" w:color="auto" w:sz="4" w:space="0"/>
            </w:tcBorders>
            <w:noWrap w:val="0"/>
            <w:vAlign w:val="center"/>
          </w:tcPr>
          <w:p w14:paraId="697F46B2">
            <w:pPr>
              <w:pStyle w:val="53"/>
              <w:snapToGrid w:val="0"/>
              <w:spacing w:line="360" w:lineRule="auto"/>
              <w:jc w:val="center"/>
              <w:rPr>
                <w:rFonts w:hint="eastAsia" w:hAnsi="宋体" w:cs="宋体"/>
                <w:b/>
                <w:color w:val="auto"/>
                <w:sz w:val="24"/>
                <w:szCs w:val="24"/>
                <w:highlight w:val="none"/>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746D7EC0">
            <w:pPr>
              <w:pStyle w:val="53"/>
              <w:snapToGrid w:val="0"/>
              <w:spacing w:line="360" w:lineRule="auto"/>
              <w:jc w:val="center"/>
              <w:rPr>
                <w:rFonts w:hint="eastAsia" w:hAnsi="宋体" w:cs="宋体"/>
                <w:b/>
                <w:color w:val="auto"/>
                <w:sz w:val="24"/>
                <w:szCs w:val="24"/>
                <w:highlight w:val="none"/>
              </w:rPr>
            </w:pPr>
          </w:p>
        </w:tc>
        <w:tc>
          <w:tcPr>
            <w:tcW w:w="474" w:type="pct"/>
            <w:tcBorders>
              <w:top w:val="single" w:color="auto" w:sz="4" w:space="0"/>
              <w:left w:val="single" w:color="auto" w:sz="4" w:space="0"/>
              <w:bottom w:val="single" w:color="auto" w:sz="4" w:space="0"/>
              <w:right w:val="single" w:color="auto" w:sz="4" w:space="0"/>
            </w:tcBorders>
            <w:noWrap w:val="0"/>
            <w:vAlign w:val="center"/>
          </w:tcPr>
          <w:p w14:paraId="4A086DBB">
            <w:pPr>
              <w:pStyle w:val="53"/>
              <w:snapToGrid w:val="0"/>
              <w:spacing w:line="360" w:lineRule="auto"/>
              <w:jc w:val="center"/>
              <w:rPr>
                <w:rFonts w:hint="eastAsia" w:hAnsi="宋体" w:cs="宋体"/>
                <w:b/>
                <w:color w:val="auto"/>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5A5D6ED1">
            <w:pPr>
              <w:pStyle w:val="53"/>
              <w:snapToGrid w:val="0"/>
              <w:spacing w:line="360" w:lineRule="auto"/>
              <w:jc w:val="center"/>
              <w:rPr>
                <w:rFonts w:hint="eastAsia" w:hAnsi="宋体" w:cs="宋体"/>
                <w:b/>
                <w:color w:val="auto"/>
                <w:sz w:val="24"/>
                <w:szCs w:val="24"/>
                <w:highlight w:val="none"/>
              </w:rPr>
            </w:pPr>
          </w:p>
        </w:tc>
        <w:tc>
          <w:tcPr>
            <w:tcW w:w="515" w:type="pct"/>
            <w:tcBorders>
              <w:top w:val="single" w:color="auto" w:sz="4" w:space="0"/>
              <w:left w:val="single" w:color="auto" w:sz="4" w:space="0"/>
              <w:bottom w:val="single" w:color="auto" w:sz="4" w:space="0"/>
              <w:right w:val="single" w:color="auto" w:sz="4" w:space="0"/>
            </w:tcBorders>
            <w:noWrap w:val="0"/>
            <w:vAlign w:val="center"/>
          </w:tcPr>
          <w:p w14:paraId="43F1CD41">
            <w:pPr>
              <w:pStyle w:val="53"/>
              <w:snapToGrid w:val="0"/>
              <w:spacing w:line="360" w:lineRule="auto"/>
              <w:jc w:val="center"/>
              <w:rPr>
                <w:rFonts w:hint="eastAsia" w:hAnsi="宋体" w:cs="宋体"/>
                <w:b/>
                <w:color w:val="auto"/>
                <w:sz w:val="24"/>
                <w:szCs w:val="24"/>
                <w:highlight w:val="none"/>
              </w:rPr>
            </w:pPr>
          </w:p>
        </w:tc>
        <w:tc>
          <w:tcPr>
            <w:tcW w:w="680" w:type="pct"/>
            <w:tcBorders>
              <w:top w:val="single" w:color="auto" w:sz="4" w:space="0"/>
              <w:left w:val="single" w:color="auto" w:sz="4" w:space="0"/>
              <w:bottom w:val="single" w:color="auto" w:sz="4" w:space="0"/>
              <w:right w:val="single" w:color="auto" w:sz="4" w:space="0"/>
            </w:tcBorders>
            <w:noWrap w:val="0"/>
            <w:vAlign w:val="center"/>
          </w:tcPr>
          <w:p w14:paraId="6FCB8A19">
            <w:pPr>
              <w:pStyle w:val="53"/>
              <w:snapToGrid w:val="0"/>
              <w:spacing w:line="360" w:lineRule="auto"/>
              <w:jc w:val="center"/>
              <w:rPr>
                <w:rFonts w:hint="eastAsia" w:hAnsi="宋体" w:cs="宋体"/>
                <w:b/>
                <w:color w:val="auto"/>
                <w:sz w:val="24"/>
                <w:szCs w:val="24"/>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32D75B42">
            <w:pPr>
              <w:pStyle w:val="53"/>
              <w:snapToGrid w:val="0"/>
              <w:spacing w:line="360" w:lineRule="auto"/>
              <w:jc w:val="center"/>
              <w:rPr>
                <w:rFonts w:hint="eastAsia" w:hAnsi="宋体" w:cs="宋体"/>
                <w:b/>
                <w:color w:val="auto"/>
                <w:sz w:val="24"/>
                <w:szCs w:val="24"/>
                <w:highlight w:val="none"/>
              </w:rPr>
            </w:pPr>
          </w:p>
        </w:tc>
      </w:tr>
      <w:tr w14:paraId="0BC9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53" w:type="pct"/>
            <w:tcBorders>
              <w:top w:val="single" w:color="auto" w:sz="4" w:space="0"/>
              <w:left w:val="single" w:color="auto" w:sz="4" w:space="0"/>
              <w:bottom w:val="single" w:color="auto" w:sz="4" w:space="0"/>
              <w:right w:val="single" w:color="auto" w:sz="4" w:space="0"/>
            </w:tcBorders>
            <w:noWrap w:val="0"/>
            <w:vAlign w:val="center"/>
          </w:tcPr>
          <w:p w14:paraId="6CEAE578">
            <w:pPr>
              <w:pStyle w:val="53"/>
              <w:snapToGrid w:val="0"/>
              <w:spacing w:line="360" w:lineRule="auto"/>
              <w:jc w:val="center"/>
              <w:rPr>
                <w:rFonts w:hint="eastAsia" w:hAnsi="宋体" w:cs="宋体"/>
                <w:b/>
                <w:color w:val="auto"/>
                <w:sz w:val="24"/>
                <w:szCs w:val="24"/>
                <w:highlight w:val="none"/>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27EA1080">
            <w:pPr>
              <w:pStyle w:val="53"/>
              <w:snapToGrid w:val="0"/>
              <w:spacing w:line="360" w:lineRule="auto"/>
              <w:jc w:val="center"/>
              <w:rPr>
                <w:rFonts w:hint="eastAsia" w:hAnsi="宋体" w:cs="宋体"/>
                <w:b/>
                <w:color w:val="auto"/>
                <w:sz w:val="24"/>
                <w:szCs w:val="24"/>
                <w:highlight w:val="none"/>
              </w:rPr>
            </w:pPr>
          </w:p>
        </w:tc>
        <w:tc>
          <w:tcPr>
            <w:tcW w:w="729" w:type="pct"/>
            <w:tcBorders>
              <w:top w:val="single" w:color="auto" w:sz="4" w:space="0"/>
              <w:left w:val="single" w:color="auto" w:sz="4" w:space="0"/>
              <w:bottom w:val="single" w:color="auto" w:sz="4" w:space="0"/>
              <w:right w:val="single" w:color="auto" w:sz="4" w:space="0"/>
            </w:tcBorders>
            <w:noWrap w:val="0"/>
            <w:vAlign w:val="center"/>
          </w:tcPr>
          <w:p w14:paraId="1B207197">
            <w:pPr>
              <w:pStyle w:val="53"/>
              <w:snapToGrid w:val="0"/>
              <w:spacing w:line="360" w:lineRule="auto"/>
              <w:jc w:val="center"/>
              <w:rPr>
                <w:rFonts w:hint="eastAsia" w:hAnsi="宋体" w:cs="宋体"/>
                <w:b/>
                <w:color w:val="auto"/>
                <w:sz w:val="24"/>
                <w:szCs w:val="24"/>
                <w:highlight w:val="none"/>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1EDF24F0">
            <w:pPr>
              <w:pStyle w:val="53"/>
              <w:snapToGrid w:val="0"/>
              <w:spacing w:line="360" w:lineRule="auto"/>
              <w:jc w:val="center"/>
              <w:rPr>
                <w:rFonts w:hint="eastAsia" w:hAnsi="宋体" w:cs="宋体"/>
                <w:b/>
                <w:color w:val="auto"/>
                <w:sz w:val="24"/>
                <w:szCs w:val="24"/>
                <w:highlight w:val="none"/>
              </w:rPr>
            </w:pPr>
          </w:p>
        </w:tc>
        <w:tc>
          <w:tcPr>
            <w:tcW w:w="474" w:type="pct"/>
            <w:tcBorders>
              <w:top w:val="single" w:color="auto" w:sz="4" w:space="0"/>
              <w:left w:val="single" w:color="auto" w:sz="4" w:space="0"/>
              <w:bottom w:val="single" w:color="auto" w:sz="4" w:space="0"/>
              <w:right w:val="single" w:color="auto" w:sz="4" w:space="0"/>
            </w:tcBorders>
            <w:noWrap w:val="0"/>
            <w:vAlign w:val="center"/>
          </w:tcPr>
          <w:p w14:paraId="346C2AB2">
            <w:pPr>
              <w:pStyle w:val="53"/>
              <w:snapToGrid w:val="0"/>
              <w:spacing w:line="360" w:lineRule="auto"/>
              <w:jc w:val="center"/>
              <w:rPr>
                <w:rFonts w:hint="eastAsia" w:hAnsi="宋体" w:cs="宋体"/>
                <w:b/>
                <w:color w:val="auto"/>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29306BDD">
            <w:pPr>
              <w:pStyle w:val="53"/>
              <w:snapToGrid w:val="0"/>
              <w:spacing w:line="360" w:lineRule="auto"/>
              <w:jc w:val="center"/>
              <w:rPr>
                <w:rFonts w:hint="eastAsia" w:hAnsi="宋体" w:cs="宋体"/>
                <w:b/>
                <w:color w:val="auto"/>
                <w:sz w:val="24"/>
                <w:szCs w:val="24"/>
                <w:highlight w:val="none"/>
              </w:rPr>
            </w:pPr>
          </w:p>
        </w:tc>
        <w:tc>
          <w:tcPr>
            <w:tcW w:w="515" w:type="pct"/>
            <w:tcBorders>
              <w:top w:val="single" w:color="auto" w:sz="4" w:space="0"/>
              <w:left w:val="single" w:color="auto" w:sz="4" w:space="0"/>
              <w:bottom w:val="single" w:color="auto" w:sz="4" w:space="0"/>
              <w:right w:val="single" w:color="auto" w:sz="4" w:space="0"/>
            </w:tcBorders>
            <w:noWrap w:val="0"/>
            <w:vAlign w:val="center"/>
          </w:tcPr>
          <w:p w14:paraId="02A32B71">
            <w:pPr>
              <w:pStyle w:val="53"/>
              <w:snapToGrid w:val="0"/>
              <w:spacing w:line="360" w:lineRule="auto"/>
              <w:jc w:val="center"/>
              <w:rPr>
                <w:rFonts w:hint="eastAsia" w:hAnsi="宋体" w:cs="宋体"/>
                <w:b/>
                <w:color w:val="auto"/>
                <w:sz w:val="24"/>
                <w:szCs w:val="24"/>
                <w:highlight w:val="none"/>
              </w:rPr>
            </w:pPr>
          </w:p>
        </w:tc>
        <w:tc>
          <w:tcPr>
            <w:tcW w:w="680" w:type="pct"/>
            <w:tcBorders>
              <w:top w:val="single" w:color="auto" w:sz="4" w:space="0"/>
              <w:left w:val="single" w:color="auto" w:sz="4" w:space="0"/>
              <w:bottom w:val="single" w:color="auto" w:sz="4" w:space="0"/>
              <w:right w:val="single" w:color="auto" w:sz="4" w:space="0"/>
            </w:tcBorders>
            <w:noWrap w:val="0"/>
            <w:vAlign w:val="center"/>
          </w:tcPr>
          <w:p w14:paraId="48EBD0A1">
            <w:pPr>
              <w:pStyle w:val="53"/>
              <w:snapToGrid w:val="0"/>
              <w:spacing w:line="360" w:lineRule="auto"/>
              <w:jc w:val="center"/>
              <w:rPr>
                <w:rFonts w:hint="eastAsia" w:hAnsi="宋体" w:cs="宋体"/>
                <w:b/>
                <w:color w:val="auto"/>
                <w:sz w:val="24"/>
                <w:szCs w:val="24"/>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0C704079">
            <w:pPr>
              <w:pStyle w:val="53"/>
              <w:snapToGrid w:val="0"/>
              <w:spacing w:line="360" w:lineRule="auto"/>
              <w:jc w:val="center"/>
              <w:rPr>
                <w:rFonts w:hint="eastAsia" w:hAnsi="宋体" w:cs="宋体"/>
                <w:b/>
                <w:color w:val="auto"/>
                <w:sz w:val="24"/>
                <w:szCs w:val="24"/>
                <w:highlight w:val="none"/>
              </w:rPr>
            </w:pPr>
          </w:p>
        </w:tc>
      </w:tr>
      <w:tr w14:paraId="1245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53" w:type="pct"/>
            <w:tcBorders>
              <w:top w:val="single" w:color="auto" w:sz="4" w:space="0"/>
              <w:left w:val="single" w:color="auto" w:sz="4" w:space="0"/>
              <w:bottom w:val="single" w:color="auto" w:sz="4" w:space="0"/>
              <w:right w:val="single" w:color="auto" w:sz="4" w:space="0"/>
            </w:tcBorders>
            <w:noWrap w:val="0"/>
            <w:vAlign w:val="center"/>
          </w:tcPr>
          <w:p w14:paraId="5E98EBF1">
            <w:pPr>
              <w:pStyle w:val="53"/>
              <w:spacing w:line="360" w:lineRule="auto"/>
              <w:jc w:val="center"/>
              <w:rPr>
                <w:rFonts w:hint="eastAsia" w:hAnsi="宋体" w:cs="宋体"/>
                <w:b/>
                <w:color w:val="auto"/>
                <w:sz w:val="24"/>
                <w:szCs w:val="24"/>
                <w:highlight w:val="none"/>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63AA1A9A">
            <w:pPr>
              <w:pStyle w:val="53"/>
              <w:spacing w:line="360" w:lineRule="auto"/>
              <w:jc w:val="center"/>
              <w:rPr>
                <w:rFonts w:hint="eastAsia" w:hAnsi="宋体" w:cs="宋体"/>
                <w:b/>
                <w:color w:val="auto"/>
                <w:sz w:val="24"/>
                <w:szCs w:val="24"/>
                <w:highlight w:val="none"/>
              </w:rPr>
            </w:pPr>
          </w:p>
        </w:tc>
        <w:tc>
          <w:tcPr>
            <w:tcW w:w="729" w:type="pct"/>
            <w:tcBorders>
              <w:top w:val="single" w:color="auto" w:sz="4" w:space="0"/>
              <w:left w:val="single" w:color="auto" w:sz="4" w:space="0"/>
              <w:bottom w:val="single" w:color="auto" w:sz="4" w:space="0"/>
              <w:right w:val="single" w:color="auto" w:sz="4" w:space="0"/>
            </w:tcBorders>
            <w:noWrap w:val="0"/>
            <w:vAlign w:val="center"/>
          </w:tcPr>
          <w:p w14:paraId="6426D85E">
            <w:pPr>
              <w:pStyle w:val="53"/>
              <w:spacing w:line="360" w:lineRule="auto"/>
              <w:jc w:val="center"/>
              <w:rPr>
                <w:rFonts w:hint="eastAsia" w:hAnsi="宋体" w:cs="宋体"/>
                <w:b/>
                <w:color w:val="auto"/>
                <w:sz w:val="24"/>
                <w:szCs w:val="24"/>
                <w:highlight w:val="none"/>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135BFF85">
            <w:pPr>
              <w:pStyle w:val="53"/>
              <w:spacing w:line="360" w:lineRule="auto"/>
              <w:jc w:val="center"/>
              <w:rPr>
                <w:rFonts w:hint="eastAsia" w:hAnsi="宋体" w:cs="宋体"/>
                <w:b/>
                <w:color w:val="auto"/>
                <w:sz w:val="24"/>
                <w:szCs w:val="24"/>
                <w:highlight w:val="none"/>
              </w:rPr>
            </w:pPr>
          </w:p>
        </w:tc>
        <w:tc>
          <w:tcPr>
            <w:tcW w:w="474" w:type="pct"/>
            <w:tcBorders>
              <w:top w:val="single" w:color="auto" w:sz="4" w:space="0"/>
              <w:left w:val="single" w:color="auto" w:sz="4" w:space="0"/>
              <w:bottom w:val="single" w:color="auto" w:sz="4" w:space="0"/>
              <w:right w:val="single" w:color="auto" w:sz="4" w:space="0"/>
            </w:tcBorders>
            <w:noWrap w:val="0"/>
            <w:vAlign w:val="center"/>
          </w:tcPr>
          <w:p w14:paraId="68014323">
            <w:pPr>
              <w:pStyle w:val="53"/>
              <w:spacing w:line="360" w:lineRule="auto"/>
              <w:jc w:val="center"/>
              <w:rPr>
                <w:rFonts w:hint="eastAsia" w:hAnsi="宋体" w:cs="宋体"/>
                <w:b/>
                <w:color w:val="auto"/>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74061CBA">
            <w:pPr>
              <w:pStyle w:val="53"/>
              <w:spacing w:line="360" w:lineRule="auto"/>
              <w:jc w:val="center"/>
              <w:rPr>
                <w:rFonts w:hint="eastAsia" w:hAnsi="宋体" w:cs="宋体"/>
                <w:b/>
                <w:color w:val="auto"/>
                <w:sz w:val="24"/>
                <w:szCs w:val="24"/>
                <w:highlight w:val="none"/>
              </w:rPr>
            </w:pPr>
          </w:p>
        </w:tc>
        <w:tc>
          <w:tcPr>
            <w:tcW w:w="515" w:type="pct"/>
            <w:tcBorders>
              <w:top w:val="single" w:color="auto" w:sz="4" w:space="0"/>
              <w:left w:val="single" w:color="auto" w:sz="4" w:space="0"/>
              <w:bottom w:val="single" w:color="auto" w:sz="4" w:space="0"/>
              <w:right w:val="single" w:color="auto" w:sz="4" w:space="0"/>
            </w:tcBorders>
            <w:noWrap w:val="0"/>
            <w:vAlign w:val="center"/>
          </w:tcPr>
          <w:p w14:paraId="685292D3">
            <w:pPr>
              <w:pStyle w:val="53"/>
              <w:spacing w:line="360" w:lineRule="auto"/>
              <w:jc w:val="center"/>
              <w:rPr>
                <w:rFonts w:hint="eastAsia" w:hAnsi="宋体" w:cs="宋体"/>
                <w:b/>
                <w:color w:val="auto"/>
                <w:sz w:val="24"/>
                <w:szCs w:val="24"/>
                <w:highlight w:val="none"/>
              </w:rPr>
            </w:pPr>
          </w:p>
        </w:tc>
        <w:tc>
          <w:tcPr>
            <w:tcW w:w="680" w:type="pct"/>
            <w:tcBorders>
              <w:top w:val="single" w:color="auto" w:sz="4" w:space="0"/>
              <w:left w:val="single" w:color="auto" w:sz="4" w:space="0"/>
              <w:bottom w:val="single" w:color="auto" w:sz="4" w:space="0"/>
              <w:right w:val="single" w:color="auto" w:sz="4" w:space="0"/>
            </w:tcBorders>
            <w:noWrap w:val="0"/>
            <w:vAlign w:val="center"/>
          </w:tcPr>
          <w:p w14:paraId="0FDB99C1">
            <w:pPr>
              <w:pStyle w:val="53"/>
              <w:spacing w:line="360" w:lineRule="auto"/>
              <w:jc w:val="center"/>
              <w:rPr>
                <w:rFonts w:hint="eastAsia" w:hAnsi="宋体" w:cs="宋体"/>
                <w:b/>
                <w:color w:val="auto"/>
                <w:sz w:val="24"/>
                <w:szCs w:val="24"/>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42C74137">
            <w:pPr>
              <w:pStyle w:val="53"/>
              <w:spacing w:line="360" w:lineRule="auto"/>
              <w:jc w:val="center"/>
              <w:rPr>
                <w:rFonts w:hint="eastAsia" w:hAnsi="宋体" w:cs="宋体"/>
                <w:b/>
                <w:color w:val="auto"/>
                <w:sz w:val="24"/>
                <w:szCs w:val="24"/>
                <w:highlight w:val="none"/>
              </w:rPr>
            </w:pPr>
          </w:p>
        </w:tc>
      </w:tr>
      <w:tr w14:paraId="2DD8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53" w:type="pct"/>
            <w:tcBorders>
              <w:top w:val="single" w:color="auto" w:sz="4" w:space="0"/>
              <w:left w:val="single" w:color="auto" w:sz="4" w:space="0"/>
              <w:bottom w:val="single" w:color="auto" w:sz="4" w:space="0"/>
              <w:right w:val="single" w:color="auto" w:sz="4" w:space="0"/>
            </w:tcBorders>
            <w:noWrap w:val="0"/>
            <w:vAlign w:val="center"/>
          </w:tcPr>
          <w:p w14:paraId="63028CE4">
            <w:pPr>
              <w:pStyle w:val="53"/>
              <w:spacing w:line="360" w:lineRule="auto"/>
              <w:jc w:val="center"/>
              <w:rPr>
                <w:rFonts w:hint="eastAsia" w:hAnsi="宋体" w:cs="宋体"/>
                <w:b/>
                <w:color w:val="auto"/>
                <w:sz w:val="24"/>
                <w:szCs w:val="24"/>
                <w:highlight w:val="none"/>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572980B2">
            <w:pPr>
              <w:pStyle w:val="53"/>
              <w:spacing w:line="360" w:lineRule="auto"/>
              <w:jc w:val="center"/>
              <w:rPr>
                <w:rFonts w:hint="eastAsia" w:hAnsi="宋体" w:cs="宋体"/>
                <w:b/>
                <w:color w:val="auto"/>
                <w:sz w:val="24"/>
                <w:szCs w:val="24"/>
                <w:highlight w:val="none"/>
              </w:rPr>
            </w:pPr>
          </w:p>
        </w:tc>
        <w:tc>
          <w:tcPr>
            <w:tcW w:w="729" w:type="pct"/>
            <w:tcBorders>
              <w:top w:val="single" w:color="auto" w:sz="4" w:space="0"/>
              <w:left w:val="single" w:color="auto" w:sz="4" w:space="0"/>
              <w:bottom w:val="single" w:color="auto" w:sz="4" w:space="0"/>
              <w:right w:val="single" w:color="auto" w:sz="4" w:space="0"/>
            </w:tcBorders>
            <w:noWrap w:val="0"/>
            <w:vAlign w:val="center"/>
          </w:tcPr>
          <w:p w14:paraId="37ECAB70">
            <w:pPr>
              <w:pStyle w:val="53"/>
              <w:spacing w:line="360" w:lineRule="auto"/>
              <w:jc w:val="center"/>
              <w:rPr>
                <w:rFonts w:hint="eastAsia" w:hAnsi="宋体" w:cs="宋体"/>
                <w:b/>
                <w:color w:val="auto"/>
                <w:sz w:val="24"/>
                <w:szCs w:val="24"/>
                <w:highlight w:val="none"/>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70AB0D25">
            <w:pPr>
              <w:pStyle w:val="53"/>
              <w:spacing w:line="360" w:lineRule="auto"/>
              <w:jc w:val="center"/>
              <w:rPr>
                <w:rFonts w:hint="eastAsia" w:hAnsi="宋体" w:cs="宋体"/>
                <w:b/>
                <w:color w:val="auto"/>
                <w:sz w:val="24"/>
                <w:szCs w:val="24"/>
                <w:highlight w:val="none"/>
              </w:rPr>
            </w:pPr>
          </w:p>
        </w:tc>
        <w:tc>
          <w:tcPr>
            <w:tcW w:w="474" w:type="pct"/>
            <w:tcBorders>
              <w:top w:val="single" w:color="auto" w:sz="4" w:space="0"/>
              <w:left w:val="single" w:color="auto" w:sz="4" w:space="0"/>
              <w:bottom w:val="single" w:color="auto" w:sz="4" w:space="0"/>
              <w:right w:val="single" w:color="auto" w:sz="4" w:space="0"/>
            </w:tcBorders>
            <w:noWrap w:val="0"/>
            <w:vAlign w:val="center"/>
          </w:tcPr>
          <w:p w14:paraId="2F8E26EE">
            <w:pPr>
              <w:pStyle w:val="53"/>
              <w:spacing w:line="360" w:lineRule="auto"/>
              <w:jc w:val="center"/>
              <w:rPr>
                <w:rFonts w:hint="eastAsia" w:hAnsi="宋体" w:cs="宋体"/>
                <w:b/>
                <w:color w:val="auto"/>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13CE13C9">
            <w:pPr>
              <w:pStyle w:val="53"/>
              <w:spacing w:line="360" w:lineRule="auto"/>
              <w:jc w:val="center"/>
              <w:rPr>
                <w:rFonts w:hint="eastAsia" w:hAnsi="宋体" w:cs="宋体"/>
                <w:b/>
                <w:color w:val="auto"/>
                <w:sz w:val="24"/>
                <w:szCs w:val="24"/>
                <w:highlight w:val="none"/>
              </w:rPr>
            </w:pPr>
          </w:p>
        </w:tc>
        <w:tc>
          <w:tcPr>
            <w:tcW w:w="515" w:type="pct"/>
            <w:tcBorders>
              <w:top w:val="single" w:color="auto" w:sz="4" w:space="0"/>
              <w:left w:val="single" w:color="auto" w:sz="4" w:space="0"/>
              <w:bottom w:val="single" w:color="auto" w:sz="4" w:space="0"/>
              <w:right w:val="single" w:color="auto" w:sz="4" w:space="0"/>
            </w:tcBorders>
            <w:noWrap w:val="0"/>
            <w:vAlign w:val="center"/>
          </w:tcPr>
          <w:p w14:paraId="5FE9B51B">
            <w:pPr>
              <w:pStyle w:val="53"/>
              <w:spacing w:line="360" w:lineRule="auto"/>
              <w:jc w:val="center"/>
              <w:rPr>
                <w:rFonts w:hint="eastAsia" w:hAnsi="宋体" w:cs="宋体"/>
                <w:b/>
                <w:color w:val="auto"/>
                <w:sz w:val="24"/>
                <w:szCs w:val="24"/>
                <w:highlight w:val="none"/>
              </w:rPr>
            </w:pPr>
          </w:p>
        </w:tc>
        <w:tc>
          <w:tcPr>
            <w:tcW w:w="680" w:type="pct"/>
            <w:tcBorders>
              <w:top w:val="single" w:color="auto" w:sz="4" w:space="0"/>
              <w:left w:val="single" w:color="auto" w:sz="4" w:space="0"/>
              <w:bottom w:val="single" w:color="auto" w:sz="4" w:space="0"/>
              <w:right w:val="single" w:color="auto" w:sz="4" w:space="0"/>
            </w:tcBorders>
            <w:noWrap w:val="0"/>
            <w:vAlign w:val="center"/>
          </w:tcPr>
          <w:p w14:paraId="0E0B4961">
            <w:pPr>
              <w:pStyle w:val="53"/>
              <w:spacing w:line="360" w:lineRule="auto"/>
              <w:jc w:val="center"/>
              <w:rPr>
                <w:rFonts w:hint="eastAsia" w:hAnsi="宋体" w:cs="宋体"/>
                <w:b/>
                <w:color w:val="auto"/>
                <w:sz w:val="24"/>
                <w:szCs w:val="24"/>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00B7B510">
            <w:pPr>
              <w:pStyle w:val="53"/>
              <w:spacing w:line="360" w:lineRule="auto"/>
              <w:jc w:val="center"/>
              <w:rPr>
                <w:rFonts w:hint="eastAsia" w:hAnsi="宋体" w:cs="宋体"/>
                <w:b/>
                <w:color w:val="auto"/>
                <w:sz w:val="24"/>
                <w:szCs w:val="24"/>
                <w:highlight w:val="none"/>
              </w:rPr>
            </w:pPr>
          </w:p>
        </w:tc>
      </w:tr>
      <w:tr w14:paraId="579C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53" w:type="pct"/>
            <w:tcBorders>
              <w:top w:val="single" w:color="auto" w:sz="4" w:space="0"/>
              <w:left w:val="single" w:color="auto" w:sz="4" w:space="0"/>
              <w:bottom w:val="single" w:color="auto" w:sz="4" w:space="0"/>
              <w:right w:val="single" w:color="auto" w:sz="4" w:space="0"/>
            </w:tcBorders>
            <w:noWrap w:val="0"/>
            <w:vAlign w:val="center"/>
          </w:tcPr>
          <w:p w14:paraId="31C220AB">
            <w:pPr>
              <w:pStyle w:val="53"/>
              <w:spacing w:line="360" w:lineRule="auto"/>
              <w:jc w:val="center"/>
              <w:rPr>
                <w:rFonts w:hint="eastAsia" w:hAnsi="宋体" w:cs="宋体"/>
                <w:b/>
                <w:color w:val="auto"/>
                <w:sz w:val="24"/>
                <w:szCs w:val="24"/>
                <w:highlight w:val="none"/>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5B70C8EB">
            <w:pPr>
              <w:pStyle w:val="53"/>
              <w:spacing w:line="360" w:lineRule="auto"/>
              <w:jc w:val="center"/>
              <w:rPr>
                <w:rFonts w:hint="eastAsia" w:hAnsi="宋体" w:cs="宋体"/>
                <w:b/>
                <w:color w:val="auto"/>
                <w:sz w:val="24"/>
                <w:szCs w:val="24"/>
                <w:highlight w:val="none"/>
              </w:rPr>
            </w:pPr>
          </w:p>
        </w:tc>
        <w:tc>
          <w:tcPr>
            <w:tcW w:w="729" w:type="pct"/>
            <w:tcBorders>
              <w:top w:val="single" w:color="auto" w:sz="4" w:space="0"/>
              <w:left w:val="single" w:color="auto" w:sz="4" w:space="0"/>
              <w:bottom w:val="single" w:color="auto" w:sz="4" w:space="0"/>
              <w:right w:val="single" w:color="auto" w:sz="4" w:space="0"/>
            </w:tcBorders>
            <w:noWrap w:val="0"/>
            <w:vAlign w:val="center"/>
          </w:tcPr>
          <w:p w14:paraId="4099E884">
            <w:pPr>
              <w:pStyle w:val="53"/>
              <w:spacing w:line="360" w:lineRule="auto"/>
              <w:jc w:val="center"/>
              <w:rPr>
                <w:rFonts w:hint="eastAsia" w:hAnsi="宋体" w:cs="宋体"/>
                <w:b/>
                <w:color w:val="auto"/>
                <w:sz w:val="24"/>
                <w:szCs w:val="24"/>
                <w:highlight w:val="none"/>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721405C3">
            <w:pPr>
              <w:pStyle w:val="53"/>
              <w:spacing w:line="360" w:lineRule="auto"/>
              <w:jc w:val="center"/>
              <w:rPr>
                <w:rFonts w:hint="eastAsia" w:hAnsi="宋体" w:cs="宋体"/>
                <w:b/>
                <w:color w:val="auto"/>
                <w:sz w:val="24"/>
                <w:szCs w:val="24"/>
                <w:highlight w:val="none"/>
              </w:rPr>
            </w:pPr>
          </w:p>
        </w:tc>
        <w:tc>
          <w:tcPr>
            <w:tcW w:w="474" w:type="pct"/>
            <w:tcBorders>
              <w:top w:val="single" w:color="auto" w:sz="4" w:space="0"/>
              <w:left w:val="single" w:color="auto" w:sz="4" w:space="0"/>
              <w:bottom w:val="single" w:color="auto" w:sz="4" w:space="0"/>
              <w:right w:val="single" w:color="auto" w:sz="4" w:space="0"/>
            </w:tcBorders>
            <w:noWrap w:val="0"/>
            <w:vAlign w:val="center"/>
          </w:tcPr>
          <w:p w14:paraId="57709262">
            <w:pPr>
              <w:pStyle w:val="53"/>
              <w:spacing w:line="360" w:lineRule="auto"/>
              <w:jc w:val="center"/>
              <w:rPr>
                <w:rFonts w:hint="eastAsia" w:hAnsi="宋体" w:cs="宋体"/>
                <w:b/>
                <w:color w:val="auto"/>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7D2307E8">
            <w:pPr>
              <w:pStyle w:val="53"/>
              <w:spacing w:line="360" w:lineRule="auto"/>
              <w:jc w:val="center"/>
              <w:rPr>
                <w:rFonts w:hint="eastAsia" w:hAnsi="宋体" w:cs="宋体"/>
                <w:b/>
                <w:color w:val="auto"/>
                <w:sz w:val="24"/>
                <w:szCs w:val="24"/>
                <w:highlight w:val="none"/>
              </w:rPr>
            </w:pPr>
          </w:p>
        </w:tc>
        <w:tc>
          <w:tcPr>
            <w:tcW w:w="515" w:type="pct"/>
            <w:tcBorders>
              <w:top w:val="single" w:color="auto" w:sz="4" w:space="0"/>
              <w:left w:val="single" w:color="auto" w:sz="4" w:space="0"/>
              <w:bottom w:val="single" w:color="auto" w:sz="4" w:space="0"/>
              <w:right w:val="single" w:color="auto" w:sz="4" w:space="0"/>
            </w:tcBorders>
            <w:noWrap w:val="0"/>
            <w:vAlign w:val="center"/>
          </w:tcPr>
          <w:p w14:paraId="32C693B1">
            <w:pPr>
              <w:pStyle w:val="53"/>
              <w:spacing w:line="360" w:lineRule="auto"/>
              <w:jc w:val="center"/>
              <w:rPr>
                <w:rFonts w:hint="eastAsia" w:hAnsi="宋体" w:cs="宋体"/>
                <w:b/>
                <w:color w:val="auto"/>
                <w:sz w:val="24"/>
                <w:szCs w:val="24"/>
                <w:highlight w:val="none"/>
              </w:rPr>
            </w:pPr>
          </w:p>
        </w:tc>
        <w:tc>
          <w:tcPr>
            <w:tcW w:w="680" w:type="pct"/>
            <w:tcBorders>
              <w:top w:val="single" w:color="auto" w:sz="4" w:space="0"/>
              <w:left w:val="single" w:color="auto" w:sz="4" w:space="0"/>
              <w:bottom w:val="single" w:color="auto" w:sz="4" w:space="0"/>
              <w:right w:val="single" w:color="auto" w:sz="4" w:space="0"/>
            </w:tcBorders>
            <w:noWrap w:val="0"/>
            <w:vAlign w:val="center"/>
          </w:tcPr>
          <w:p w14:paraId="5516CBEF">
            <w:pPr>
              <w:pStyle w:val="53"/>
              <w:spacing w:line="360" w:lineRule="auto"/>
              <w:jc w:val="center"/>
              <w:rPr>
                <w:rFonts w:hint="eastAsia" w:hAnsi="宋体" w:cs="宋体"/>
                <w:b/>
                <w:color w:val="auto"/>
                <w:sz w:val="24"/>
                <w:szCs w:val="24"/>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4D262962">
            <w:pPr>
              <w:pStyle w:val="53"/>
              <w:spacing w:line="360" w:lineRule="auto"/>
              <w:jc w:val="center"/>
              <w:rPr>
                <w:rFonts w:hint="eastAsia" w:hAnsi="宋体" w:cs="宋体"/>
                <w:b/>
                <w:color w:val="auto"/>
                <w:sz w:val="24"/>
                <w:szCs w:val="24"/>
                <w:highlight w:val="none"/>
              </w:rPr>
            </w:pPr>
          </w:p>
        </w:tc>
      </w:tr>
      <w:tr w14:paraId="54ED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53" w:type="pct"/>
            <w:tcBorders>
              <w:top w:val="single" w:color="auto" w:sz="4" w:space="0"/>
              <w:left w:val="single" w:color="auto" w:sz="4" w:space="0"/>
              <w:bottom w:val="single" w:color="auto" w:sz="4" w:space="0"/>
              <w:right w:val="single" w:color="auto" w:sz="4" w:space="0"/>
            </w:tcBorders>
            <w:noWrap w:val="0"/>
            <w:vAlign w:val="center"/>
          </w:tcPr>
          <w:p w14:paraId="78A64594">
            <w:pPr>
              <w:pStyle w:val="53"/>
              <w:spacing w:line="360" w:lineRule="auto"/>
              <w:jc w:val="center"/>
              <w:rPr>
                <w:rFonts w:hint="eastAsia" w:hAnsi="宋体" w:cs="宋体"/>
                <w:b/>
                <w:color w:val="auto"/>
                <w:sz w:val="24"/>
                <w:szCs w:val="24"/>
                <w:highlight w:val="none"/>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6015DF61">
            <w:pPr>
              <w:pStyle w:val="53"/>
              <w:spacing w:line="360" w:lineRule="auto"/>
              <w:jc w:val="center"/>
              <w:rPr>
                <w:rFonts w:hint="eastAsia" w:hAnsi="宋体" w:cs="宋体"/>
                <w:b/>
                <w:color w:val="auto"/>
                <w:sz w:val="24"/>
                <w:szCs w:val="24"/>
                <w:highlight w:val="none"/>
              </w:rPr>
            </w:pPr>
          </w:p>
        </w:tc>
        <w:tc>
          <w:tcPr>
            <w:tcW w:w="729" w:type="pct"/>
            <w:tcBorders>
              <w:top w:val="single" w:color="auto" w:sz="4" w:space="0"/>
              <w:left w:val="single" w:color="auto" w:sz="4" w:space="0"/>
              <w:bottom w:val="single" w:color="auto" w:sz="4" w:space="0"/>
              <w:right w:val="single" w:color="auto" w:sz="4" w:space="0"/>
            </w:tcBorders>
            <w:noWrap w:val="0"/>
            <w:vAlign w:val="center"/>
          </w:tcPr>
          <w:p w14:paraId="03C7A06E">
            <w:pPr>
              <w:pStyle w:val="53"/>
              <w:spacing w:line="360" w:lineRule="auto"/>
              <w:jc w:val="center"/>
              <w:rPr>
                <w:rFonts w:hint="eastAsia" w:hAnsi="宋体" w:cs="宋体"/>
                <w:b/>
                <w:color w:val="auto"/>
                <w:sz w:val="24"/>
                <w:szCs w:val="24"/>
                <w:highlight w:val="none"/>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1D3A916A">
            <w:pPr>
              <w:pStyle w:val="53"/>
              <w:spacing w:line="360" w:lineRule="auto"/>
              <w:jc w:val="center"/>
              <w:rPr>
                <w:rFonts w:hint="eastAsia" w:hAnsi="宋体" w:cs="宋体"/>
                <w:b/>
                <w:color w:val="auto"/>
                <w:sz w:val="24"/>
                <w:szCs w:val="24"/>
                <w:highlight w:val="none"/>
              </w:rPr>
            </w:pPr>
          </w:p>
        </w:tc>
        <w:tc>
          <w:tcPr>
            <w:tcW w:w="474" w:type="pct"/>
            <w:tcBorders>
              <w:top w:val="single" w:color="auto" w:sz="4" w:space="0"/>
              <w:left w:val="single" w:color="auto" w:sz="4" w:space="0"/>
              <w:bottom w:val="single" w:color="auto" w:sz="4" w:space="0"/>
              <w:right w:val="single" w:color="auto" w:sz="4" w:space="0"/>
            </w:tcBorders>
            <w:noWrap w:val="0"/>
            <w:vAlign w:val="center"/>
          </w:tcPr>
          <w:p w14:paraId="361C0DD0">
            <w:pPr>
              <w:pStyle w:val="53"/>
              <w:spacing w:line="360" w:lineRule="auto"/>
              <w:jc w:val="center"/>
              <w:rPr>
                <w:rFonts w:hint="eastAsia" w:hAnsi="宋体" w:cs="宋体"/>
                <w:b/>
                <w:color w:val="auto"/>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201B18C8">
            <w:pPr>
              <w:pStyle w:val="53"/>
              <w:spacing w:line="360" w:lineRule="auto"/>
              <w:jc w:val="center"/>
              <w:rPr>
                <w:rFonts w:hint="eastAsia" w:hAnsi="宋体" w:cs="宋体"/>
                <w:b/>
                <w:color w:val="auto"/>
                <w:sz w:val="24"/>
                <w:szCs w:val="24"/>
                <w:highlight w:val="none"/>
              </w:rPr>
            </w:pPr>
          </w:p>
        </w:tc>
        <w:tc>
          <w:tcPr>
            <w:tcW w:w="515" w:type="pct"/>
            <w:tcBorders>
              <w:top w:val="single" w:color="auto" w:sz="4" w:space="0"/>
              <w:left w:val="single" w:color="auto" w:sz="4" w:space="0"/>
              <w:bottom w:val="single" w:color="auto" w:sz="4" w:space="0"/>
              <w:right w:val="single" w:color="auto" w:sz="4" w:space="0"/>
            </w:tcBorders>
            <w:noWrap w:val="0"/>
            <w:vAlign w:val="center"/>
          </w:tcPr>
          <w:p w14:paraId="5F2B1B6E">
            <w:pPr>
              <w:pStyle w:val="53"/>
              <w:spacing w:line="360" w:lineRule="auto"/>
              <w:jc w:val="center"/>
              <w:rPr>
                <w:rFonts w:hint="eastAsia" w:hAnsi="宋体" w:cs="宋体"/>
                <w:b/>
                <w:color w:val="auto"/>
                <w:sz w:val="24"/>
                <w:szCs w:val="24"/>
                <w:highlight w:val="none"/>
              </w:rPr>
            </w:pPr>
          </w:p>
        </w:tc>
        <w:tc>
          <w:tcPr>
            <w:tcW w:w="680" w:type="pct"/>
            <w:tcBorders>
              <w:top w:val="single" w:color="auto" w:sz="4" w:space="0"/>
              <w:left w:val="single" w:color="auto" w:sz="4" w:space="0"/>
              <w:bottom w:val="single" w:color="auto" w:sz="4" w:space="0"/>
              <w:right w:val="single" w:color="auto" w:sz="4" w:space="0"/>
            </w:tcBorders>
            <w:noWrap w:val="0"/>
            <w:vAlign w:val="center"/>
          </w:tcPr>
          <w:p w14:paraId="1BB67AFC">
            <w:pPr>
              <w:pStyle w:val="53"/>
              <w:spacing w:line="360" w:lineRule="auto"/>
              <w:jc w:val="center"/>
              <w:rPr>
                <w:rFonts w:hint="eastAsia" w:hAnsi="宋体" w:cs="宋体"/>
                <w:b/>
                <w:color w:val="auto"/>
                <w:sz w:val="24"/>
                <w:szCs w:val="24"/>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7E253CB6">
            <w:pPr>
              <w:pStyle w:val="53"/>
              <w:spacing w:line="360" w:lineRule="auto"/>
              <w:jc w:val="center"/>
              <w:rPr>
                <w:rFonts w:hint="eastAsia" w:hAnsi="宋体" w:cs="宋体"/>
                <w:b/>
                <w:color w:val="auto"/>
                <w:sz w:val="24"/>
                <w:szCs w:val="24"/>
                <w:highlight w:val="none"/>
              </w:rPr>
            </w:pPr>
          </w:p>
        </w:tc>
      </w:tr>
      <w:tr w14:paraId="36E4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53" w:type="pct"/>
            <w:tcBorders>
              <w:top w:val="single" w:color="auto" w:sz="4" w:space="0"/>
              <w:left w:val="single" w:color="auto" w:sz="4" w:space="0"/>
              <w:bottom w:val="single" w:color="auto" w:sz="4" w:space="0"/>
              <w:right w:val="single" w:color="auto" w:sz="4" w:space="0"/>
            </w:tcBorders>
            <w:noWrap w:val="0"/>
            <w:vAlign w:val="center"/>
          </w:tcPr>
          <w:p w14:paraId="1967E6F3">
            <w:pPr>
              <w:pStyle w:val="53"/>
              <w:spacing w:line="360" w:lineRule="auto"/>
              <w:jc w:val="center"/>
              <w:rPr>
                <w:rFonts w:hint="eastAsia" w:hAnsi="宋体" w:cs="宋体"/>
                <w:b/>
                <w:color w:val="auto"/>
                <w:sz w:val="24"/>
                <w:szCs w:val="24"/>
                <w:highlight w:val="none"/>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479C570C">
            <w:pPr>
              <w:pStyle w:val="53"/>
              <w:spacing w:line="360" w:lineRule="auto"/>
              <w:jc w:val="center"/>
              <w:rPr>
                <w:rFonts w:hint="eastAsia" w:hAnsi="宋体" w:cs="宋体"/>
                <w:b/>
                <w:color w:val="auto"/>
                <w:sz w:val="24"/>
                <w:szCs w:val="24"/>
                <w:highlight w:val="none"/>
              </w:rPr>
            </w:pPr>
          </w:p>
        </w:tc>
        <w:tc>
          <w:tcPr>
            <w:tcW w:w="729" w:type="pct"/>
            <w:tcBorders>
              <w:top w:val="single" w:color="auto" w:sz="4" w:space="0"/>
              <w:left w:val="single" w:color="auto" w:sz="4" w:space="0"/>
              <w:bottom w:val="single" w:color="auto" w:sz="4" w:space="0"/>
              <w:right w:val="single" w:color="auto" w:sz="4" w:space="0"/>
            </w:tcBorders>
            <w:noWrap w:val="0"/>
            <w:vAlign w:val="center"/>
          </w:tcPr>
          <w:p w14:paraId="3C1B59EA">
            <w:pPr>
              <w:pStyle w:val="53"/>
              <w:spacing w:line="360" w:lineRule="auto"/>
              <w:jc w:val="center"/>
              <w:rPr>
                <w:rFonts w:hint="eastAsia" w:hAnsi="宋体" w:cs="宋体"/>
                <w:b/>
                <w:color w:val="auto"/>
                <w:sz w:val="24"/>
                <w:szCs w:val="24"/>
                <w:highlight w:val="none"/>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2F74A295">
            <w:pPr>
              <w:pStyle w:val="53"/>
              <w:spacing w:line="360" w:lineRule="auto"/>
              <w:jc w:val="center"/>
              <w:rPr>
                <w:rFonts w:hint="eastAsia" w:hAnsi="宋体" w:cs="宋体"/>
                <w:b/>
                <w:color w:val="auto"/>
                <w:sz w:val="24"/>
                <w:szCs w:val="24"/>
                <w:highlight w:val="none"/>
              </w:rPr>
            </w:pPr>
          </w:p>
        </w:tc>
        <w:tc>
          <w:tcPr>
            <w:tcW w:w="474" w:type="pct"/>
            <w:tcBorders>
              <w:top w:val="single" w:color="auto" w:sz="4" w:space="0"/>
              <w:left w:val="single" w:color="auto" w:sz="4" w:space="0"/>
              <w:bottom w:val="single" w:color="auto" w:sz="4" w:space="0"/>
              <w:right w:val="single" w:color="auto" w:sz="4" w:space="0"/>
            </w:tcBorders>
            <w:noWrap w:val="0"/>
            <w:vAlign w:val="center"/>
          </w:tcPr>
          <w:p w14:paraId="60C71332">
            <w:pPr>
              <w:pStyle w:val="53"/>
              <w:spacing w:line="360" w:lineRule="auto"/>
              <w:jc w:val="center"/>
              <w:rPr>
                <w:rFonts w:hint="eastAsia" w:hAnsi="宋体" w:cs="宋体"/>
                <w:b/>
                <w:color w:val="auto"/>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4F99DFE5">
            <w:pPr>
              <w:pStyle w:val="53"/>
              <w:spacing w:line="360" w:lineRule="auto"/>
              <w:jc w:val="center"/>
              <w:rPr>
                <w:rFonts w:hint="eastAsia" w:hAnsi="宋体" w:cs="宋体"/>
                <w:b/>
                <w:color w:val="auto"/>
                <w:sz w:val="24"/>
                <w:szCs w:val="24"/>
                <w:highlight w:val="none"/>
              </w:rPr>
            </w:pPr>
          </w:p>
        </w:tc>
        <w:tc>
          <w:tcPr>
            <w:tcW w:w="515" w:type="pct"/>
            <w:tcBorders>
              <w:top w:val="single" w:color="auto" w:sz="4" w:space="0"/>
              <w:left w:val="single" w:color="auto" w:sz="4" w:space="0"/>
              <w:bottom w:val="single" w:color="auto" w:sz="4" w:space="0"/>
              <w:right w:val="single" w:color="auto" w:sz="4" w:space="0"/>
            </w:tcBorders>
            <w:noWrap w:val="0"/>
            <w:vAlign w:val="center"/>
          </w:tcPr>
          <w:p w14:paraId="1EB4835E">
            <w:pPr>
              <w:pStyle w:val="53"/>
              <w:spacing w:line="360" w:lineRule="auto"/>
              <w:jc w:val="center"/>
              <w:rPr>
                <w:rFonts w:hint="eastAsia" w:hAnsi="宋体" w:cs="宋体"/>
                <w:b/>
                <w:color w:val="auto"/>
                <w:sz w:val="24"/>
                <w:szCs w:val="24"/>
                <w:highlight w:val="none"/>
              </w:rPr>
            </w:pPr>
          </w:p>
        </w:tc>
        <w:tc>
          <w:tcPr>
            <w:tcW w:w="680" w:type="pct"/>
            <w:tcBorders>
              <w:top w:val="single" w:color="auto" w:sz="4" w:space="0"/>
              <w:left w:val="single" w:color="auto" w:sz="4" w:space="0"/>
              <w:bottom w:val="single" w:color="auto" w:sz="4" w:space="0"/>
              <w:right w:val="single" w:color="auto" w:sz="4" w:space="0"/>
            </w:tcBorders>
            <w:noWrap w:val="0"/>
            <w:vAlign w:val="center"/>
          </w:tcPr>
          <w:p w14:paraId="0CB51715">
            <w:pPr>
              <w:pStyle w:val="53"/>
              <w:spacing w:line="360" w:lineRule="auto"/>
              <w:jc w:val="center"/>
              <w:rPr>
                <w:rFonts w:hint="eastAsia" w:hAnsi="宋体" w:cs="宋体"/>
                <w:b/>
                <w:color w:val="auto"/>
                <w:sz w:val="24"/>
                <w:szCs w:val="24"/>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246510D2">
            <w:pPr>
              <w:pStyle w:val="53"/>
              <w:spacing w:line="360" w:lineRule="auto"/>
              <w:jc w:val="center"/>
              <w:rPr>
                <w:rFonts w:hint="eastAsia" w:hAnsi="宋体" w:cs="宋体"/>
                <w:b/>
                <w:color w:val="auto"/>
                <w:sz w:val="24"/>
                <w:szCs w:val="24"/>
                <w:highlight w:val="none"/>
              </w:rPr>
            </w:pPr>
          </w:p>
        </w:tc>
      </w:tr>
      <w:tr w14:paraId="7625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53" w:type="pct"/>
            <w:tcBorders>
              <w:top w:val="single" w:color="auto" w:sz="4" w:space="0"/>
              <w:left w:val="single" w:color="auto" w:sz="4" w:space="0"/>
              <w:bottom w:val="single" w:color="auto" w:sz="4" w:space="0"/>
              <w:right w:val="single" w:color="auto" w:sz="4" w:space="0"/>
            </w:tcBorders>
            <w:noWrap w:val="0"/>
            <w:vAlign w:val="center"/>
          </w:tcPr>
          <w:p w14:paraId="10B3C9A7">
            <w:pPr>
              <w:pStyle w:val="53"/>
              <w:spacing w:line="360" w:lineRule="auto"/>
              <w:jc w:val="center"/>
              <w:rPr>
                <w:rFonts w:hint="eastAsia" w:hAnsi="宋体" w:cs="宋体"/>
                <w:b/>
                <w:color w:val="auto"/>
                <w:sz w:val="24"/>
                <w:szCs w:val="24"/>
                <w:highlight w:val="none"/>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6BA6113B">
            <w:pPr>
              <w:pStyle w:val="53"/>
              <w:spacing w:line="360" w:lineRule="auto"/>
              <w:jc w:val="center"/>
              <w:rPr>
                <w:rFonts w:hint="eastAsia" w:hAnsi="宋体" w:cs="宋体"/>
                <w:b/>
                <w:color w:val="auto"/>
                <w:sz w:val="24"/>
                <w:szCs w:val="24"/>
                <w:highlight w:val="none"/>
              </w:rPr>
            </w:pPr>
          </w:p>
        </w:tc>
        <w:tc>
          <w:tcPr>
            <w:tcW w:w="729" w:type="pct"/>
            <w:tcBorders>
              <w:top w:val="single" w:color="auto" w:sz="4" w:space="0"/>
              <w:left w:val="single" w:color="auto" w:sz="4" w:space="0"/>
              <w:bottom w:val="single" w:color="auto" w:sz="4" w:space="0"/>
              <w:right w:val="single" w:color="auto" w:sz="4" w:space="0"/>
            </w:tcBorders>
            <w:noWrap w:val="0"/>
            <w:vAlign w:val="center"/>
          </w:tcPr>
          <w:p w14:paraId="1250616E">
            <w:pPr>
              <w:pStyle w:val="53"/>
              <w:spacing w:line="360" w:lineRule="auto"/>
              <w:jc w:val="center"/>
              <w:rPr>
                <w:rFonts w:hint="eastAsia" w:hAnsi="宋体" w:cs="宋体"/>
                <w:b/>
                <w:color w:val="auto"/>
                <w:sz w:val="24"/>
                <w:szCs w:val="24"/>
                <w:highlight w:val="none"/>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783326E2">
            <w:pPr>
              <w:pStyle w:val="53"/>
              <w:spacing w:line="360" w:lineRule="auto"/>
              <w:jc w:val="center"/>
              <w:rPr>
                <w:rFonts w:hint="eastAsia" w:hAnsi="宋体" w:cs="宋体"/>
                <w:b/>
                <w:color w:val="auto"/>
                <w:sz w:val="24"/>
                <w:szCs w:val="24"/>
                <w:highlight w:val="none"/>
              </w:rPr>
            </w:pPr>
          </w:p>
        </w:tc>
        <w:tc>
          <w:tcPr>
            <w:tcW w:w="474" w:type="pct"/>
            <w:tcBorders>
              <w:top w:val="single" w:color="auto" w:sz="4" w:space="0"/>
              <w:left w:val="single" w:color="auto" w:sz="4" w:space="0"/>
              <w:bottom w:val="single" w:color="auto" w:sz="4" w:space="0"/>
              <w:right w:val="single" w:color="auto" w:sz="4" w:space="0"/>
            </w:tcBorders>
            <w:noWrap w:val="0"/>
            <w:vAlign w:val="center"/>
          </w:tcPr>
          <w:p w14:paraId="5185E6B6">
            <w:pPr>
              <w:pStyle w:val="53"/>
              <w:spacing w:line="360" w:lineRule="auto"/>
              <w:jc w:val="center"/>
              <w:rPr>
                <w:rFonts w:hint="eastAsia" w:hAnsi="宋体" w:cs="宋体"/>
                <w:b/>
                <w:color w:val="auto"/>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5E6CAFBB">
            <w:pPr>
              <w:pStyle w:val="53"/>
              <w:spacing w:line="360" w:lineRule="auto"/>
              <w:jc w:val="center"/>
              <w:rPr>
                <w:rFonts w:hint="eastAsia" w:hAnsi="宋体" w:cs="宋体"/>
                <w:b/>
                <w:color w:val="auto"/>
                <w:sz w:val="24"/>
                <w:szCs w:val="24"/>
                <w:highlight w:val="none"/>
              </w:rPr>
            </w:pPr>
          </w:p>
        </w:tc>
        <w:tc>
          <w:tcPr>
            <w:tcW w:w="515" w:type="pct"/>
            <w:tcBorders>
              <w:top w:val="single" w:color="auto" w:sz="4" w:space="0"/>
              <w:left w:val="single" w:color="auto" w:sz="4" w:space="0"/>
              <w:bottom w:val="single" w:color="auto" w:sz="4" w:space="0"/>
              <w:right w:val="single" w:color="auto" w:sz="4" w:space="0"/>
            </w:tcBorders>
            <w:noWrap w:val="0"/>
            <w:vAlign w:val="center"/>
          </w:tcPr>
          <w:p w14:paraId="5B62B895">
            <w:pPr>
              <w:pStyle w:val="53"/>
              <w:spacing w:line="360" w:lineRule="auto"/>
              <w:jc w:val="center"/>
              <w:rPr>
                <w:rFonts w:hint="eastAsia" w:hAnsi="宋体" w:cs="宋体"/>
                <w:b/>
                <w:color w:val="auto"/>
                <w:sz w:val="24"/>
                <w:szCs w:val="24"/>
                <w:highlight w:val="none"/>
              </w:rPr>
            </w:pPr>
          </w:p>
        </w:tc>
        <w:tc>
          <w:tcPr>
            <w:tcW w:w="680" w:type="pct"/>
            <w:tcBorders>
              <w:top w:val="single" w:color="auto" w:sz="4" w:space="0"/>
              <w:left w:val="single" w:color="auto" w:sz="4" w:space="0"/>
              <w:bottom w:val="single" w:color="auto" w:sz="4" w:space="0"/>
              <w:right w:val="single" w:color="auto" w:sz="4" w:space="0"/>
            </w:tcBorders>
            <w:noWrap w:val="0"/>
            <w:vAlign w:val="center"/>
          </w:tcPr>
          <w:p w14:paraId="2EA31F2E">
            <w:pPr>
              <w:pStyle w:val="53"/>
              <w:spacing w:line="360" w:lineRule="auto"/>
              <w:jc w:val="center"/>
              <w:rPr>
                <w:rFonts w:hint="eastAsia" w:hAnsi="宋体" w:cs="宋体"/>
                <w:b/>
                <w:color w:val="auto"/>
                <w:sz w:val="24"/>
                <w:szCs w:val="24"/>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0CCED5E0">
            <w:pPr>
              <w:pStyle w:val="53"/>
              <w:spacing w:line="360" w:lineRule="auto"/>
              <w:jc w:val="center"/>
              <w:rPr>
                <w:rFonts w:hint="eastAsia" w:hAnsi="宋体" w:cs="宋体"/>
                <w:b/>
                <w:color w:val="auto"/>
                <w:sz w:val="24"/>
                <w:szCs w:val="24"/>
                <w:highlight w:val="none"/>
              </w:rPr>
            </w:pPr>
          </w:p>
        </w:tc>
      </w:tr>
      <w:tr w14:paraId="5E76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53" w:type="pct"/>
            <w:tcBorders>
              <w:top w:val="single" w:color="auto" w:sz="4" w:space="0"/>
              <w:left w:val="single" w:color="auto" w:sz="4" w:space="0"/>
              <w:bottom w:val="single" w:color="auto" w:sz="4" w:space="0"/>
              <w:right w:val="single" w:color="auto" w:sz="4" w:space="0"/>
            </w:tcBorders>
            <w:noWrap w:val="0"/>
            <w:vAlign w:val="center"/>
          </w:tcPr>
          <w:p w14:paraId="40DBCF7C">
            <w:pPr>
              <w:pStyle w:val="53"/>
              <w:spacing w:line="360" w:lineRule="auto"/>
              <w:jc w:val="center"/>
              <w:rPr>
                <w:rFonts w:hint="eastAsia" w:hAnsi="宋体" w:cs="宋体"/>
                <w:b/>
                <w:color w:val="auto"/>
                <w:sz w:val="24"/>
                <w:szCs w:val="24"/>
                <w:highlight w:val="none"/>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72B158F1">
            <w:pPr>
              <w:pStyle w:val="53"/>
              <w:spacing w:line="360" w:lineRule="auto"/>
              <w:jc w:val="center"/>
              <w:rPr>
                <w:rFonts w:hint="eastAsia" w:hAnsi="宋体" w:cs="宋体"/>
                <w:b/>
                <w:color w:val="auto"/>
                <w:sz w:val="24"/>
                <w:szCs w:val="24"/>
                <w:highlight w:val="none"/>
              </w:rPr>
            </w:pPr>
          </w:p>
        </w:tc>
        <w:tc>
          <w:tcPr>
            <w:tcW w:w="729" w:type="pct"/>
            <w:tcBorders>
              <w:top w:val="single" w:color="auto" w:sz="4" w:space="0"/>
              <w:left w:val="single" w:color="auto" w:sz="4" w:space="0"/>
              <w:bottom w:val="single" w:color="auto" w:sz="4" w:space="0"/>
              <w:right w:val="single" w:color="auto" w:sz="4" w:space="0"/>
            </w:tcBorders>
            <w:noWrap w:val="0"/>
            <w:vAlign w:val="center"/>
          </w:tcPr>
          <w:p w14:paraId="56DEB947">
            <w:pPr>
              <w:pStyle w:val="53"/>
              <w:spacing w:line="360" w:lineRule="auto"/>
              <w:jc w:val="center"/>
              <w:rPr>
                <w:rFonts w:hint="eastAsia" w:hAnsi="宋体" w:cs="宋体"/>
                <w:b/>
                <w:color w:val="auto"/>
                <w:sz w:val="24"/>
                <w:szCs w:val="24"/>
                <w:highlight w:val="none"/>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19297080">
            <w:pPr>
              <w:pStyle w:val="53"/>
              <w:spacing w:line="360" w:lineRule="auto"/>
              <w:jc w:val="center"/>
              <w:rPr>
                <w:rFonts w:hint="eastAsia" w:hAnsi="宋体" w:cs="宋体"/>
                <w:b/>
                <w:color w:val="auto"/>
                <w:sz w:val="24"/>
                <w:szCs w:val="24"/>
                <w:highlight w:val="none"/>
              </w:rPr>
            </w:pPr>
          </w:p>
        </w:tc>
        <w:tc>
          <w:tcPr>
            <w:tcW w:w="474" w:type="pct"/>
            <w:tcBorders>
              <w:top w:val="single" w:color="auto" w:sz="4" w:space="0"/>
              <w:left w:val="single" w:color="auto" w:sz="4" w:space="0"/>
              <w:bottom w:val="single" w:color="auto" w:sz="4" w:space="0"/>
              <w:right w:val="single" w:color="auto" w:sz="4" w:space="0"/>
            </w:tcBorders>
            <w:noWrap w:val="0"/>
            <w:vAlign w:val="center"/>
          </w:tcPr>
          <w:p w14:paraId="13F3F6BC">
            <w:pPr>
              <w:pStyle w:val="53"/>
              <w:spacing w:line="360" w:lineRule="auto"/>
              <w:jc w:val="center"/>
              <w:rPr>
                <w:rFonts w:hint="eastAsia" w:hAnsi="宋体" w:cs="宋体"/>
                <w:b/>
                <w:color w:val="auto"/>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794B6565">
            <w:pPr>
              <w:pStyle w:val="53"/>
              <w:spacing w:line="360" w:lineRule="auto"/>
              <w:jc w:val="center"/>
              <w:rPr>
                <w:rFonts w:hint="eastAsia" w:hAnsi="宋体" w:cs="宋体"/>
                <w:b/>
                <w:color w:val="auto"/>
                <w:sz w:val="24"/>
                <w:szCs w:val="24"/>
                <w:highlight w:val="none"/>
              </w:rPr>
            </w:pPr>
          </w:p>
        </w:tc>
        <w:tc>
          <w:tcPr>
            <w:tcW w:w="515" w:type="pct"/>
            <w:tcBorders>
              <w:top w:val="single" w:color="auto" w:sz="4" w:space="0"/>
              <w:left w:val="single" w:color="auto" w:sz="4" w:space="0"/>
              <w:bottom w:val="single" w:color="auto" w:sz="4" w:space="0"/>
              <w:right w:val="single" w:color="auto" w:sz="4" w:space="0"/>
            </w:tcBorders>
            <w:noWrap w:val="0"/>
            <w:vAlign w:val="center"/>
          </w:tcPr>
          <w:p w14:paraId="5B7DAC8E">
            <w:pPr>
              <w:pStyle w:val="53"/>
              <w:spacing w:line="360" w:lineRule="auto"/>
              <w:jc w:val="center"/>
              <w:rPr>
                <w:rFonts w:hint="eastAsia" w:hAnsi="宋体" w:cs="宋体"/>
                <w:b/>
                <w:color w:val="auto"/>
                <w:sz w:val="24"/>
                <w:szCs w:val="24"/>
                <w:highlight w:val="none"/>
              </w:rPr>
            </w:pPr>
          </w:p>
        </w:tc>
        <w:tc>
          <w:tcPr>
            <w:tcW w:w="680" w:type="pct"/>
            <w:tcBorders>
              <w:top w:val="single" w:color="auto" w:sz="4" w:space="0"/>
              <w:left w:val="single" w:color="auto" w:sz="4" w:space="0"/>
              <w:bottom w:val="single" w:color="auto" w:sz="4" w:space="0"/>
              <w:right w:val="single" w:color="auto" w:sz="4" w:space="0"/>
            </w:tcBorders>
            <w:noWrap w:val="0"/>
            <w:vAlign w:val="center"/>
          </w:tcPr>
          <w:p w14:paraId="19152B03">
            <w:pPr>
              <w:pStyle w:val="53"/>
              <w:spacing w:line="360" w:lineRule="auto"/>
              <w:jc w:val="center"/>
              <w:rPr>
                <w:rFonts w:hint="eastAsia" w:hAnsi="宋体" w:cs="宋体"/>
                <w:b/>
                <w:color w:val="auto"/>
                <w:sz w:val="24"/>
                <w:szCs w:val="24"/>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618ECDD0">
            <w:pPr>
              <w:pStyle w:val="53"/>
              <w:spacing w:line="360" w:lineRule="auto"/>
              <w:jc w:val="center"/>
              <w:rPr>
                <w:rFonts w:hint="eastAsia" w:hAnsi="宋体" w:cs="宋体"/>
                <w:b/>
                <w:color w:val="auto"/>
                <w:sz w:val="24"/>
                <w:szCs w:val="24"/>
                <w:highlight w:val="none"/>
              </w:rPr>
            </w:pPr>
          </w:p>
        </w:tc>
      </w:tr>
      <w:tr w14:paraId="30C8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53" w:type="pct"/>
            <w:tcBorders>
              <w:top w:val="single" w:color="auto" w:sz="4" w:space="0"/>
              <w:left w:val="single" w:color="auto" w:sz="4" w:space="0"/>
              <w:bottom w:val="single" w:color="auto" w:sz="4" w:space="0"/>
              <w:right w:val="single" w:color="auto" w:sz="4" w:space="0"/>
            </w:tcBorders>
            <w:noWrap w:val="0"/>
            <w:vAlign w:val="center"/>
          </w:tcPr>
          <w:p w14:paraId="64168997">
            <w:pPr>
              <w:pStyle w:val="53"/>
              <w:spacing w:line="360" w:lineRule="auto"/>
              <w:jc w:val="center"/>
              <w:rPr>
                <w:rFonts w:hint="eastAsia" w:hAnsi="宋体" w:cs="宋体"/>
                <w:b/>
                <w:color w:val="auto"/>
                <w:sz w:val="24"/>
                <w:szCs w:val="24"/>
                <w:highlight w:val="none"/>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6C415A42">
            <w:pPr>
              <w:pStyle w:val="53"/>
              <w:spacing w:line="360" w:lineRule="auto"/>
              <w:jc w:val="center"/>
              <w:rPr>
                <w:rFonts w:hint="eastAsia" w:hAnsi="宋体" w:cs="宋体"/>
                <w:b/>
                <w:color w:val="auto"/>
                <w:sz w:val="24"/>
                <w:szCs w:val="24"/>
                <w:highlight w:val="none"/>
              </w:rPr>
            </w:pPr>
          </w:p>
        </w:tc>
        <w:tc>
          <w:tcPr>
            <w:tcW w:w="729" w:type="pct"/>
            <w:tcBorders>
              <w:top w:val="single" w:color="auto" w:sz="4" w:space="0"/>
              <w:left w:val="single" w:color="auto" w:sz="4" w:space="0"/>
              <w:bottom w:val="single" w:color="auto" w:sz="4" w:space="0"/>
              <w:right w:val="single" w:color="auto" w:sz="4" w:space="0"/>
            </w:tcBorders>
            <w:noWrap w:val="0"/>
            <w:vAlign w:val="center"/>
          </w:tcPr>
          <w:p w14:paraId="1D2D5520">
            <w:pPr>
              <w:pStyle w:val="53"/>
              <w:spacing w:line="360" w:lineRule="auto"/>
              <w:jc w:val="center"/>
              <w:rPr>
                <w:rFonts w:hint="eastAsia" w:hAnsi="宋体" w:cs="宋体"/>
                <w:b/>
                <w:color w:val="auto"/>
                <w:sz w:val="24"/>
                <w:szCs w:val="24"/>
                <w:highlight w:val="none"/>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04021EC6">
            <w:pPr>
              <w:pStyle w:val="53"/>
              <w:spacing w:line="360" w:lineRule="auto"/>
              <w:jc w:val="center"/>
              <w:rPr>
                <w:rFonts w:hint="eastAsia" w:hAnsi="宋体" w:cs="宋体"/>
                <w:b/>
                <w:color w:val="auto"/>
                <w:sz w:val="24"/>
                <w:szCs w:val="24"/>
                <w:highlight w:val="none"/>
              </w:rPr>
            </w:pPr>
          </w:p>
        </w:tc>
        <w:tc>
          <w:tcPr>
            <w:tcW w:w="474" w:type="pct"/>
            <w:tcBorders>
              <w:top w:val="single" w:color="auto" w:sz="4" w:space="0"/>
              <w:left w:val="single" w:color="auto" w:sz="4" w:space="0"/>
              <w:bottom w:val="single" w:color="auto" w:sz="4" w:space="0"/>
              <w:right w:val="single" w:color="auto" w:sz="4" w:space="0"/>
            </w:tcBorders>
            <w:noWrap w:val="0"/>
            <w:vAlign w:val="center"/>
          </w:tcPr>
          <w:p w14:paraId="00CE0590">
            <w:pPr>
              <w:pStyle w:val="53"/>
              <w:spacing w:line="360" w:lineRule="auto"/>
              <w:jc w:val="center"/>
              <w:rPr>
                <w:rFonts w:hint="eastAsia" w:hAnsi="宋体" w:cs="宋体"/>
                <w:b/>
                <w:color w:val="auto"/>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46082F1E">
            <w:pPr>
              <w:pStyle w:val="53"/>
              <w:spacing w:line="360" w:lineRule="auto"/>
              <w:jc w:val="center"/>
              <w:rPr>
                <w:rFonts w:hint="eastAsia" w:hAnsi="宋体" w:cs="宋体"/>
                <w:b/>
                <w:color w:val="auto"/>
                <w:sz w:val="24"/>
                <w:szCs w:val="24"/>
                <w:highlight w:val="none"/>
              </w:rPr>
            </w:pPr>
          </w:p>
        </w:tc>
        <w:tc>
          <w:tcPr>
            <w:tcW w:w="515" w:type="pct"/>
            <w:tcBorders>
              <w:top w:val="single" w:color="auto" w:sz="4" w:space="0"/>
              <w:left w:val="single" w:color="auto" w:sz="4" w:space="0"/>
              <w:bottom w:val="single" w:color="auto" w:sz="4" w:space="0"/>
              <w:right w:val="single" w:color="auto" w:sz="4" w:space="0"/>
            </w:tcBorders>
            <w:noWrap w:val="0"/>
            <w:vAlign w:val="center"/>
          </w:tcPr>
          <w:p w14:paraId="2DB70A3E">
            <w:pPr>
              <w:pStyle w:val="53"/>
              <w:spacing w:line="360" w:lineRule="auto"/>
              <w:jc w:val="center"/>
              <w:rPr>
                <w:rFonts w:hint="eastAsia" w:hAnsi="宋体" w:cs="宋体"/>
                <w:b/>
                <w:color w:val="auto"/>
                <w:sz w:val="24"/>
                <w:szCs w:val="24"/>
                <w:highlight w:val="none"/>
              </w:rPr>
            </w:pPr>
          </w:p>
        </w:tc>
        <w:tc>
          <w:tcPr>
            <w:tcW w:w="680" w:type="pct"/>
            <w:tcBorders>
              <w:top w:val="single" w:color="auto" w:sz="4" w:space="0"/>
              <w:left w:val="single" w:color="auto" w:sz="4" w:space="0"/>
              <w:bottom w:val="single" w:color="auto" w:sz="4" w:space="0"/>
              <w:right w:val="single" w:color="auto" w:sz="4" w:space="0"/>
            </w:tcBorders>
            <w:noWrap w:val="0"/>
            <w:vAlign w:val="center"/>
          </w:tcPr>
          <w:p w14:paraId="2BF3156C">
            <w:pPr>
              <w:pStyle w:val="53"/>
              <w:spacing w:line="360" w:lineRule="auto"/>
              <w:jc w:val="center"/>
              <w:rPr>
                <w:rFonts w:hint="eastAsia" w:hAnsi="宋体" w:cs="宋体"/>
                <w:b/>
                <w:color w:val="auto"/>
                <w:sz w:val="24"/>
                <w:szCs w:val="24"/>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5CD4486A">
            <w:pPr>
              <w:pStyle w:val="53"/>
              <w:spacing w:line="360" w:lineRule="auto"/>
              <w:jc w:val="center"/>
              <w:rPr>
                <w:rFonts w:hint="eastAsia" w:hAnsi="宋体" w:cs="宋体"/>
                <w:b/>
                <w:color w:val="auto"/>
                <w:sz w:val="24"/>
                <w:szCs w:val="24"/>
                <w:highlight w:val="none"/>
              </w:rPr>
            </w:pPr>
          </w:p>
        </w:tc>
      </w:tr>
    </w:tbl>
    <w:p w14:paraId="64081A94">
      <w:pPr>
        <w:rPr>
          <w:rFonts w:hint="eastAsia" w:ascii="宋体" w:hAnsi="宋体" w:cs="宋体-18030"/>
          <w:b/>
          <w:sz w:val="28"/>
          <w:szCs w:val="28"/>
        </w:rPr>
      </w:pPr>
      <w:r>
        <w:rPr>
          <w:rFonts w:hint="eastAsia" w:ascii="宋体" w:hAnsi="宋体" w:cs="宋体-18030"/>
          <w:b/>
          <w:sz w:val="28"/>
          <w:szCs w:val="28"/>
        </w:rPr>
        <w:br w:type="page"/>
      </w:r>
    </w:p>
    <w:p w14:paraId="020C88DB">
      <w:pPr>
        <w:spacing w:line="360" w:lineRule="auto"/>
        <w:rPr>
          <w:rFonts w:ascii="宋体" w:hAnsi="宋体" w:cs="宋体-18030"/>
          <w:b/>
          <w:sz w:val="28"/>
          <w:szCs w:val="28"/>
        </w:rPr>
      </w:pPr>
      <w:r>
        <w:rPr>
          <w:rFonts w:hint="eastAsia" w:ascii="宋体" w:hAnsi="宋体" w:cs="宋体-18030"/>
          <w:b/>
          <w:sz w:val="28"/>
          <w:szCs w:val="28"/>
          <w:lang w:val="en-US" w:eastAsia="zh-CN"/>
        </w:rPr>
        <w:t>5</w:t>
      </w:r>
      <w:r>
        <w:rPr>
          <w:rFonts w:hint="eastAsia" w:ascii="宋体" w:hAnsi="宋体" w:cs="宋体-18030"/>
          <w:b/>
          <w:sz w:val="28"/>
          <w:szCs w:val="28"/>
        </w:rPr>
        <w:t>、资格审查资料</w:t>
      </w:r>
    </w:p>
    <w:p w14:paraId="780450A5">
      <w:pPr>
        <w:tabs>
          <w:tab w:val="left" w:pos="427"/>
          <w:tab w:val="left" w:pos="476"/>
        </w:tabs>
        <w:adjustRightInd w:val="0"/>
        <w:snapToGrid w:val="0"/>
        <w:spacing w:line="360" w:lineRule="auto"/>
        <w:ind w:firstLine="480" w:firstLineChars="200"/>
        <w:rPr>
          <w:rFonts w:asciiTheme="minorEastAsia" w:hAnsiTheme="minorEastAsia" w:eastAsiaTheme="minorEastAsia" w:cstheme="minorEastAsia"/>
          <w:sz w:val="24"/>
        </w:rPr>
      </w:pPr>
    </w:p>
    <w:p w14:paraId="73171DEF">
      <w:pPr>
        <w:tabs>
          <w:tab w:val="left" w:pos="427"/>
          <w:tab w:val="left" w:pos="476"/>
        </w:tabs>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（1）具有统一社会信用代码的《营业执照》或由公证机关或发证机关出具的证明；供应商如为事业单位或其他组织，须提供事业单位法人证书或执业许可证；</w:t>
      </w:r>
    </w:p>
    <w:p w14:paraId="68B44033">
      <w:pPr>
        <w:widowControl/>
        <w:jc w:val="left"/>
        <w:rPr>
          <w:rFonts w:asciiTheme="minorEastAsia" w:hAnsiTheme="minorEastAsia" w:eastAsiaTheme="minorEastAsia" w:cstheme="minorEastAsia"/>
          <w:sz w:val="24"/>
        </w:rPr>
      </w:pPr>
    </w:p>
    <w:p w14:paraId="12E8D769">
      <w:pPr>
        <w:snapToGrid w:val="0"/>
        <w:spacing w:line="360" w:lineRule="auto"/>
        <w:ind w:firstLine="480" w:firstLineChars="200"/>
        <w:textAlignment w:val="baseline"/>
        <w:rPr>
          <w:rFonts w:hint="eastAsia" w:asciiTheme="minorEastAsia" w:hAnsiTheme="minorEastAsia" w:eastAsiaTheme="minorEastAsia" w:cstheme="minorEastAsia"/>
          <w:sz w:val="24"/>
        </w:rPr>
      </w:pPr>
    </w:p>
    <w:p w14:paraId="67D58D5E">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26A1ECDE">
      <w:pPr>
        <w:snapToGrid w:val="0"/>
        <w:spacing w:line="360" w:lineRule="auto"/>
        <w:ind w:firstLine="480" w:firstLineChars="200"/>
        <w:textAlignment w:val="baseline"/>
        <w:rPr>
          <w:rFonts w:ascii="宋体" w:hAnsi="宋体" w:cs="仿宋"/>
          <w:sz w:val="24"/>
          <w:szCs w:val="20"/>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w:t>
      </w:r>
      <w:r>
        <w:rPr>
          <w:rFonts w:hint="eastAsia" w:ascii="宋体" w:hAnsi="宋体" w:cs="仿宋"/>
          <w:sz w:val="24"/>
          <w:szCs w:val="20"/>
        </w:rPr>
        <w:t>法定代表人（非法人组织的负责人）参加会议，需提供身份证明书</w:t>
      </w:r>
      <w:r>
        <w:rPr>
          <w:rFonts w:hint="eastAsia" w:ascii="宋体" w:hAnsi="宋体" w:cs="仿宋"/>
          <w:b/>
          <w:bCs/>
          <w:sz w:val="24"/>
          <w:szCs w:val="20"/>
        </w:rPr>
        <w:t>原件</w:t>
      </w:r>
      <w:r>
        <w:rPr>
          <w:rFonts w:hint="eastAsia" w:ascii="宋体" w:hAnsi="宋体" w:cs="仿宋"/>
          <w:sz w:val="24"/>
          <w:szCs w:val="20"/>
        </w:rPr>
        <w:t>；</w:t>
      </w:r>
    </w:p>
    <w:p w14:paraId="382BC744">
      <w:pPr>
        <w:autoSpaceDE w:val="0"/>
        <w:autoSpaceDN w:val="0"/>
        <w:adjustRightInd w:val="0"/>
        <w:snapToGrid w:val="0"/>
        <w:spacing w:line="360" w:lineRule="auto"/>
        <w:jc w:val="center"/>
        <w:rPr>
          <w:rFonts w:ascii="宋体" w:hAnsi="宋体" w:cs="宋体"/>
          <w:bCs/>
          <w:kern w:val="0"/>
          <w:sz w:val="24"/>
        </w:rPr>
      </w:pPr>
    </w:p>
    <w:p w14:paraId="17D5127F">
      <w:pPr>
        <w:spacing w:line="360" w:lineRule="auto"/>
        <w:jc w:val="center"/>
        <w:rPr>
          <w:b/>
          <w:sz w:val="24"/>
          <w:szCs w:val="20"/>
        </w:rPr>
      </w:pPr>
      <w:bookmarkStart w:id="20" w:name="_Toc127"/>
      <w:r>
        <w:rPr>
          <w:rFonts w:hint="eastAsia"/>
          <w:b/>
          <w:sz w:val="24"/>
          <w:szCs w:val="20"/>
        </w:rPr>
        <w:t>法定代表人（非法人组织的负责人）身份证明书</w:t>
      </w:r>
      <w:bookmarkEnd w:id="20"/>
    </w:p>
    <w:p w14:paraId="5883D4F5">
      <w:pPr>
        <w:autoSpaceDE w:val="0"/>
        <w:autoSpaceDN w:val="0"/>
        <w:adjustRightInd w:val="0"/>
        <w:snapToGrid w:val="0"/>
        <w:spacing w:line="360" w:lineRule="auto"/>
        <w:jc w:val="center"/>
        <w:rPr>
          <w:rFonts w:ascii="宋体" w:hAnsi="宋体" w:cs="宋体"/>
          <w:bCs/>
          <w:kern w:val="0"/>
          <w:sz w:val="24"/>
        </w:rPr>
      </w:pPr>
      <w:r>
        <w:rPr>
          <w:rFonts w:hint="eastAsia" w:ascii="宋体" w:hAnsi="宋体" w:cs="宋体"/>
          <w:bCs/>
          <w:kern w:val="0"/>
          <w:sz w:val="24"/>
        </w:rPr>
        <w:t>【注：自然人投标的无需提供】</w:t>
      </w:r>
    </w:p>
    <w:p w14:paraId="31E48768">
      <w:pPr>
        <w:tabs>
          <w:tab w:val="left" w:pos="5580"/>
        </w:tabs>
        <w:snapToGrid w:val="0"/>
        <w:spacing w:line="360" w:lineRule="auto"/>
        <w:ind w:hanging="1161"/>
        <w:rPr>
          <w:rFonts w:ascii="宋体" w:hAnsi="宋体" w:cs="宋体"/>
          <w:sz w:val="24"/>
          <w:szCs w:val="20"/>
        </w:rPr>
      </w:pPr>
      <w:r>
        <w:rPr>
          <w:rFonts w:hint="eastAsia" w:ascii="宋体" w:hAnsi="宋体" w:cs="宋体"/>
          <w:sz w:val="24"/>
          <w:szCs w:val="20"/>
        </w:rPr>
        <w:t>　         　致：</w:t>
      </w:r>
      <w:r>
        <w:rPr>
          <w:rFonts w:hint="eastAsia" w:ascii="宋体" w:hAnsi="宋体" w:cs="宋体"/>
          <w:sz w:val="24"/>
          <w:szCs w:val="20"/>
          <w:u w:val="single"/>
        </w:rPr>
        <w:t>（采购人单位名称） </w:t>
      </w:r>
    </w:p>
    <w:p w14:paraId="67BD7DF8">
      <w:pPr>
        <w:snapToGrid w:val="0"/>
        <w:spacing w:line="360" w:lineRule="auto"/>
        <w:ind w:firstLine="480" w:firstLineChars="200"/>
        <w:rPr>
          <w:rFonts w:ascii="宋体" w:hAnsi="宋体" w:cs="宋体"/>
          <w:sz w:val="24"/>
          <w:szCs w:val="20"/>
        </w:rPr>
      </w:pPr>
      <w:r>
        <w:rPr>
          <w:rFonts w:hint="eastAsia" w:ascii="宋体" w:hAnsi="宋体" w:cs="宋体"/>
          <w:sz w:val="24"/>
          <w:szCs w:val="20"/>
        </w:rPr>
        <w:t>供应商名称：</w:t>
      </w:r>
      <w:r>
        <w:rPr>
          <w:rFonts w:hint="eastAsia" w:ascii="宋体" w:hAnsi="宋体" w:cs="宋体"/>
          <w:sz w:val="24"/>
          <w:szCs w:val="20"/>
          <w:u w:val="single"/>
        </w:rPr>
        <w:t xml:space="preserve">                                </w:t>
      </w:r>
    </w:p>
    <w:p w14:paraId="5C32E1BF">
      <w:pPr>
        <w:snapToGrid w:val="0"/>
        <w:spacing w:line="360" w:lineRule="auto"/>
        <w:ind w:firstLine="480" w:firstLineChars="200"/>
        <w:rPr>
          <w:rFonts w:ascii="宋体" w:hAnsi="宋体" w:cs="宋体"/>
          <w:sz w:val="24"/>
          <w:szCs w:val="20"/>
        </w:rPr>
      </w:pPr>
      <w:r>
        <w:rPr>
          <w:rFonts w:hint="eastAsia" w:ascii="宋体" w:hAnsi="宋体" w:cs="宋体"/>
          <w:sz w:val="24"/>
          <w:szCs w:val="20"/>
        </w:rPr>
        <w:t>单位性质：</w:t>
      </w:r>
      <w:r>
        <w:rPr>
          <w:rFonts w:hint="eastAsia" w:ascii="宋体" w:hAnsi="宋体" w:cs="宋体"/>
          <w:sz w:val="24"/>
          <w:szCs w:val="20"/>
          <w:u w:val="single"/>
        </w:rPr>
        <w:t xml:space="preserve">                                  </w:t>
      </w:r>
      <w:r>
        <w:rPr>
          <w:rFonts w:hint="eastAsia" w:ascii="宋体" w:hAnsi="宋体" w:cs="宋体"/>
          <w:sz w:val="24"/>
          <w:szCs w:val="20"/>
        </w:rPr>
        <w:t xml:space="preserve"> </w:t>
      </w:r>
    </w:p>
    <w:p w14:paraId="26BE1B9C">
      <w:pPr>
        <w:snapToGrid w:val="0"/>
        <w:spacing w:line="360" w:lineRule="auto"/>
        <w:ind w:firstLine="480" w:firstLineChars="200"/>
        <w:rPr>
          <w:rFonts w:ascii="宋体" w:hAnsi="宋体" w:cs="宋体"/>
          <w:sz w:val="24"/>
          <w:szCs w:val="20"/>
        </w:rPr>
      </w:pPr>
      <w:r>
        <w:rPr>
          <w:rFonts w:hint="eastAsia" w:ascii="宋体" w:hAnsi="宋体" w:cs="宋体"/>
          <w:sz w:val="24"/>
          <w:szCs w:val="20"/>
        </w:rPr>
        <w:t>地址：</w:t>
      </w:r>
      <w:r>
        <w:rPr>
          <w:rFonts w:hint="eastAsia" w:ascii="宋体" w:hAnsi="宋体" w:cs="宋体"/>
          <w:sz w:val="24"/>
          <w:szCs w:val="20"/>
          <w:u w:val="single"/>
        </w:rPr>
        <w:t xml:space="preserve">                                      </w:t>
      </w:r>
      <w:r>
        <w:rPr>
          <w:rFonts w:hint="eastAsia" w:ascii="宋体" w:hAnsi="宋体" w:cs="宋体"/>
          <w:sz w:val="24"/>
          <w:szCs w:val="20"/>
        </w:rPr>
        <w:t xml:space="preserve"> </w:t>
      </w:r>
    </w:p>
    <w:p w14:paraId="11010F22">
      <w:pPr>
        <w:snapToGrid w:val="0"/>
        <w:spacing w:line="360" w:lineRule="auto"/>
        <w:ind w:firstLine="480" w:firstLineChars="200"/>
        <w:rPr>
          <w:rFonts w:ascii="宋体" w:hAnsi="宋体" w:cs="宋体"/>
          <w:sz w:val="24"/>
          <w:szCs w:val="20"/>
        </w:rPr>
      </w:pPr>
      <w:r>
        <w:rPr>
          <w:rFonts w:hint="eastAsia" w:ascii="宋体" w:hAnsi="宋体" w:cs="宋体"/>
          <w:sz w:val="24"/>
          <w:szCs w:val="20"/>
        </w:rPr>
        <w:t>成立时间：</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p>
    <w:p w14:paraId="4A6DCD09">
      <w:pPr>
        <w:snapToGrid w:val="0"/>
        <w:spacing w:line="360" w:lineRule="auto"/>
        <w:ind w:firstLine="480" w:firstLineChars="200"/>
        <w:rPr>
          <w:rFonts w:ascii="宋体" w:hAnsi="宋体" w:cs="宋体"/>
          <w:sz w:val="24"/>
          <w:szCs w:val="20"/>
        </w:rPr>
      </w:pPr>
      <w:r>
        <w:rPr>
          <w:rFonts w:hint="eastAsia" w:ascii="宋体" w:hAnsi="宋体" w:cs="宋体"/>
          <w:sz w:val="24"/>
          <w:szCs w:val="20"/>
        </w:rPr>
        <w:t>姓名：</w:t>
      </w:r>
      <w:r>
        <w:rPr>
          <w:rFonts w:hint="eastAsia" w:ascii="宋体" w:hAnsi="宋体" w:cs="宋体"/>
          <w:sz w:val="24"/>
          <w:szCs w:val="20"/>
          <w:u w:val="single"/>
        </w:rPr>
        <w:t xml:space="preserve">        </w:t>
      </w:r>
      <w:r>
        <w:rPr>
          <w:rFonts w:hint="eastAsia" w:ascii="宋体" w:hAnsi="宋体" w:cs="宋体"/>
          <w:sz w:val="24"/>
          <w:szCs w:val="20"/>
        </w:rPr>
        <w:t>性别：</w:t>
      </w:r>
      <w:r>
        <w:rPr>
          <w:rFonts w:hint="eastAsia" w:ascii="宋体" w:hAnsi="宋体" w:cs="宋体"/>
          <w:sz w:val="24"/>
          <w:szCs w:val="20"/>
          <w:u w:val="single"/>
        </w:rPr>
        <w:t xml:space="preserve">        </w:t>
      </w:r>
      <w:r>
        <w:rPr>
          <w:rFonts w:hint="eastAsia" w:ascii="宋体" w:hAnsi="宋体" w:cs="宋体"/>
          <w:sz w:val="24"/>
          <w:szCs w:val="20"/>
        </w:rPr>
        <w:t>年龄：</w:t>
      </w:r>
      <w:r>
        <w:rPr>
          <w:rFonts w:hint="eastAsia" w:ascii="宋体" w:hAnsi="宋体" w:cs="宋体"/>
          <w:sz w:val="24"/>
          <w:szCs w:val="20"/>
          <w:u w:val="single"/>
        </w:rPr>
        <w:t xml:space="preserve">       </w:t>
      </w:r>
      <w:r>
        <w:rPr>
          <w:rFonts w:hint="eastAsia" w:ascii="宋体" w:hAnsi="宋体" w:cs="宋体"/>
          <w:sz w:val="24"/>
          <w:szCs w:val="20"/>
        </w:rPr>
        <w:t>职务：</w:t>
      </w:r>
      <w:r>
        <w:rPr>
          <w:rFonts w:hint="eastAsia" w:ascii="宋体" w:hAnsi="宋体" w:cs="宋体"/>
          <w:sz w:val="24"/>
          <w:szCs w:val="20"/>
          <w:u w:val="single"/>
        </w:rPr>
        <w:t>（董事长、总经理等）</w:t>
      </w:r>
    </w:p>
    <w:p w14:paraId="6AF2971A">
      <w:pPr>
        <w:snapToGrid w:val="0"/>
        <w:spacing w:line="360" w:lineRule="auto"/>
        <w:ind w:firstLine="480" w:firstLineChars="200"/>
        <w:rPr>
          <w:rFonts w:ascii="宋体" w:hAnsi="宋体" w:cs="宋体"/>
          <w:sz w:val="24"/>
          <w:szCs w:val="20"/>
        </w:rPr>
      </w:pPr>
      <w:r>
        <w:rPr>
          <w:rFonts w:hint="eastAsia" w:ascii="宋体" w:hAnsi="宋体" w:cs="宋体"/>
          <w:sz w:val="24"/>
          <w:szCs w:val="20"/>
        </w:rPr>
        <w:t>系</w:t>
      </w:r>
      <w:r>
        <w:rPr>
          <w:rFonts w:hint="eastAsia" w:ascii="宋体" w:hAnsi="宋体" w:cs="宋体"/>
          <w:sz w:val="24"/>
          <w:szCs w:val="20"/>
          <w:u w:val="single"/>
        </w:rPr>
        <w:t xml:space="preserve">                   </w:t>
      </w:r>
      <w:r>
        <w:rPr>
          <w:rFonts w:hint="eastAsia" w:ascii="宋体" w:hAnsi="宋体" w:cs="宋体"/>
          <w:sz w:val="24"/>
          <w:szCs w:val="20"/>
        </w:rPr>
        <w:t>（供应商名称）的法定代表人（非法人组织的负责人）。</w:t>
      </w:r>
    </w:p>
    <w:p w14:paraId="1E72050F">
      <w:pPr>
        <w:snapToGrid w:val="0"/>
        <w:spacing w:line="360" w:lineRule="auto"/>
        <w:ind w:firstLine="480" w:firstLineChars="200"/>
        <w:rPr>
          <w:rFonts w:ascii="宋体" w:hAnsi="宋体" w:cs="宋体"/>
          <w:sz w:val="24"/>
          <w:szCs w:val="20"/>
        </w:rPr>
      </w:pPr>
      <w:r>
        <w:rPr>
          <w:rFonts w:hint="eastAsia" w:ascii="宋体" w:hAnsi="宋体" w:cs="宋体"/>
          <w:sz w:val="24"/>
          <w:szCs w:val="20"/>
        </w:rPr>
        <w:t>特此证明。</w:t>
      </w:r>
    </w:p>
    <w:p w14:paraId="379EE809">
      <w:pPr>
        <w:snapToGrid w:val="0"/>
        <w:spacing w:line="360" w:lineRule="auto"/>
        <w:ind w:firstLine="480" w:firstLineChars="200"/>
        <w:rPr>
          <w:rFonts w:ascii="宋体" w:hAnsi="宋体" w:cs="宋体"/>
          <w:sz w:val="24"/>
          <w:szCs w:val="20"/>
        </w:rPr>
      </w:pPr>
      <w:r>
        <w:rPr>
          <w:rFonts w:hint="eastAsia" w:ascii="宋体" w:hAnsi="宋体" w:cs="宋体"/>
          <w:sz w:val="24"/>
          <w:szCs w:val="20"/>
        </w:rPr>
        <w:t>附：法定代表人（非法人组织的负责人）身份证</w:t>
      </w:r>
    </w:p>
    <w:tbl>
      <w:tblPr>
        <w:tblStyle w:val="22"/>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14:paraId="5633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787" w:type="dxa"/>
            <w:vAlign w:val="center"/>
          </w:tcPr>
          <w:p w14:paraId="58634F67">
            <w:pPr>
              <w:adjustRightInd w:val="0"/>
              <w:snapToGrid w:val="0"/>
              <w:spacing w:line="360" w:lineRule="auto"/>
              <w:jc w:val="center"/>
              <w:rPr>
                <w:rFonts w:ascii="宋体" w:hAnsi="宋体" w:cs="宋体"/>
                <w:b/>
                <w:sz w:val="24"/>
              </w:rPr>
            </w:pPr>
            <w:r>
              <w:rPr>
                <w:rFonts w:hint="eastAsia" w:ascii="宋体" w:hAnsi="宋体" w:cs="宋体"/>
                <w:b/>
                <w:sz w:val="24"/>
              </w:rPr>
              <w:t>法定代表人（非法人组织的负责人）身份证</w:t>
            </w:r>
          </w:p>
          <w:p w14:paraId="4FC25F64">
            <w:pPr>
              <w:adjustRightInd w:val="0"/>
              <w:snapToGrid w:val="0"/>
              <w:spacing w:line="360" w:lineRule="auto"/>
              <w:jc w:val="center"/>
              <w:rPr>
                <w:rFonts w:ascii="宋体" w:hAnsi="宋体" w:cs="宋体"/>
                <w:b/>
                <w:sz w:val="24"/>
              </w:rPr>
            </w:pPr>
            <w:r>
              <w:rPr>
                <w:rFonts w:hint="eastAsia" w:ascii="宋体" w:hAnsi="宋体" w:cs="宋体"/>
                <w:b/>
                <w:sz w:val="24"/>
              </w:rPr>
              <w:t>（正面、背面）</w:t>
            </w:r>
          </w:p>
        </w:tc>
      </w:tr>
    </w:tbl>
    <w:p w14:paraId="50777293">
      <w:pPr>
        <w:snapToGrid w:val="0"/>
        <w:spacing w:line="360" w:lineRule="auto"/>
        <w:ind w:firstLine="2880" w:firstLineChars="1200"/>
        <w:jc w:val="right"/>
        <w:rPr>
          <w:rFonts w:ascii="宋体" w:hAnsi="宋体" w:cs="宋体"/>
          <w:sz w:val="24"/>
          <w:szCs w:val="20"/>
        </w:rPr>
      </w:pPr>
    </w:p>
    <w:p w14:paraId="581BDEA8">
      <w:pPr>
        <w:snapToGrid w:val="0"/>
        <w:spacing w:line="360" w:lineRule="auto"/>
        <w:ind w:firstLine="2880" w:firstLineChars="1200"/>
        <w:jc w:val="right"/>
        <w:rPr>
          <w:rFonts w:ascii="宋体" w:hAnsi="宋体" w:cs="宋体"/>
          <w:sz w:val="24"/>
          <w:szCs w:val="20"/>
        </w:rPr>
      </w:pPr>
      <w:r>
        <w:rPr>
          <w:rFonts w:hint="eastAsia" w:ascii="宋体" w:hAnsi="宋体" w:cs="宋体"/>
          <w:sz w:val="24"/>
          <w:szCs w:val="20"/>
        </w:rPr>
        <w:t>供应商：</w:t>
      </w:r>
      <w:r>
        <w:rPr>
          <w:rFonts w:hint="eastAsia" w:ascii="宋体" w:hAnsi="宋体" w:cs="宋体"/>
          <w:sz w:val="24"/>
          <w:szCs w:val="20"/>
          <w:u w:val="single"/>
        </w:rPr>
        <w:t xml:space="preserve">                  （公章） </w:t>
      </w:r>
    </w:p>
    <w:p w14:paraId="0960A654">
      <w:pPr>
        <w:snapToGrid w:val="0"/>
        <w:spacing w:line="360" w:lineRule="auto"/>
        <w:ind w:firstLine="5520" w:firstLineChars="2300"/>
        <w:textAlignment w:val="baseline"/>
        <w:rPr>
          <w:rFonts w:ascii="宋体" w:hAnsi="宋体" w:cs="仿宋"/>
          <w:sz w:val="24"/>
          <w:szCs w:val="20"/>
        </w:rPr>
      </w:pPr>
      <w:r>
        <w:rPr>
          <w:rFonts w:hint="eastAsia" w:ascii="宋体" w:hAnsi="宋体" w:cs="宋体"/>
          <w:sz w:val="24"/>
          <w:szCs w:val="20"/>
        </w:rPr>
        <w:t>日   期：</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bookmarkStart w:id="21" w:name="_Toc32330_0"/>
      <w:bookmarkStart w:id="22" w:name="_Toc46235133_0"/>
      <w:r>
        <w:rPr>
          <w:rFonts w:hint="eastAsia" w:ascii="宋体" w:hAnsi="宋体" w:cs="宋体"/>
          <w:sz w:val="24"/>
          <w:szCs w:val="20"/>
        </w:rPr>
        <w:br w:type="page"/>
      </w:r>
      <w:bookmarkEnd w:id="21"/>
      <w:bookmarkEnd w:id="22"/>
      <w:r>
        <w:rPr>
          <w:rFonts w:hint="eastAsia" w:ascii="宋体" w:hAnsi="宋体" w:cs="宋体"/>
          <w:sz w:val="24"/>
          <w:szCs w:val="20"/>
        </w:rPr>
        <w:t xml:space="preserve">  </w:t>
      </w:r>
      <w:r>
        <w:rPr>
          <w:rFonts w:hint="eastAsia" w:ascii="宋体" w:hAnsi="宋体" w:cs="仿宋"/>
          <w:sz w:val="24"/>
          <w:szCs w:val="20"/>
        </w:rPr>
        <w:t>委托授权代表参加会议，需提供法定代表人（非法人组织的负责人）授权书</w:t>
      </w:r>
      <w:r>
        <w:rPr>
          <w:rFonts w:hint="eastAsia" w:ascii="宋体" w:hAnsi="宋体" w:cs="仿宋"/>
          <w:b/>
          <w:bCs/>
          <w:sz w:val="24"/>
          <w:szCs w:val="20"/>
        </w:rPr>
        <w:t>原件</w:t>
      </w:r>
      <w:r>
        <w:rPr>
          <w:rFonts w:hint="eastAsia" w:ascii="宋体" w:hAnsi="宋体" w:cs="仿宋"/>
          <w:sz w:val="24"/>
          <w:szCs w:val="20"/>
        </w:rPr>
        <w:t>；</w:t>
      </w:r>
    </w:p>
    <w:p w14:paraId="276FB51D">
      <w:pPr>
        <w:snapToGrid w:val="0"/>
        <w:spacing w:line="360" w:lineRule="auto"/>
        <w:ind w:firstLine="4337" w:firstLineChars="1800"/>
        <w:jc w:val="left"/>
        <w:rPr>
          <w:rFonts w:ascii="宋体" w:hAnsi="宋体" w:cs="宋体"/>
          <w:b/>
          <w:bCs/>
          <w:sz w:val="24"/>
          <w:szCs w:val="32"/>
        </w:rPr>
      </w:pPr>
    </w:p>
    <w:p w14:paraId="61C06BC5">
      <w:pPr>
        <w:autoSpaceDE w:val="0"/>
        <w:autoSpaceDN w:val="0"/>
        <w:adjustRightInd w:val="0"/>
        <w:spacing w:line="360" w:lineRule="auto"/>
        <w:jc w:val="center"/>
        <w:rPr>
          <w:rFonts w:ascii="宋体" w:hAnsi="宋体" w:cs="宋体"/>
          <w:b/>
          <w:kern w:val="0"/>
          <w:sz w:val="24"/>
        </w:rPr>
      </w:pPr>
      <w:r>
        <w:rPr>
          <w:rFonts w:hint="eastAsia" w:ascii="宋体" w:hAnsi="宋体" w:cs="宋体"/>
          <w:b/>
          <w:kern w:val="0"/>
          <w:sz w:val="24"/>
        </w:rPr>
        <w:t>法定代表人（非法人组织的负责人）授权委托书</w:t>
      </w:r>
    </w:p>
    <w:p w14:paraId="59166AC9">
      <w:pPr>
        <w:autoSpaceDE w:val="0"/>
        <w:autoSpaceDN w:val="0"/>
        <w:adjustRightInd w:val="0"/>
        <w:spacing w:line="360" w:lineRule="auto"/>
        <w:jc w:val="center"/>
        <w:rPr>
          <w:rFonts w:ascii="宋体" w:hAnsi="宋体" w:cs="宋体"/>
          <w:bCs/>
          <w:kern w:val="0"/>
          <w:sz w:val="24"/>
        </w:rPr>
      </w:pPr>
      <w:r>
        <w:rPr>
          <w:rFonts w:hint="eastAsia" w:ascii="宋体" w:hAnsi="宋体" w:cs="宋体"/>
          <w:bCs/>
          <w:kern w:val="0"/>
          <w:sz w:val="24"/>
        </w:rPr>
        <w:t>【注：自然人投标的无需提供】</w:t>
      </w:r>
    </w:p>
    <w:p w14:paraId="5AC7FD55">
      <w:pPr>
        <w:adjustRightInd w:val="0"/>
        <w:snapToGrid w:val="0"/>
        <w:spacing w:line="360" w:lineRule="auto"/>
        <w:rPr>
          <w:rFonts w:ascii="宋体" w:hAnsi="宋体" w:cs="宋体"/>
          <w:sz w:val="24"/>
        </w:rPr>
      </w:pPr>
      <w:r>
        <w:rPr>
          <w:rFonts w:hint="eastAsia" w:ascii="宋体" w:hAnsi="宋体" w:cs="宋体"/>
          <w:sz w:val="24"/>
          <w:u w:val="single"/>
        </w:rPr>
        <w:t>（采购人单位名称）            </w:t>
      </w:r>
      <w:r>
        <w:rPr>
          <w:rFonts w:hint="eastAsia" w:ascii="宋体" w:hAnsi="宋体" w:cs="宋体"/>
          <w:sz w:val="24"/>
        </w:rPr>
        <w:t>：</w:t>
      </w:r>
    </w:p>
    <w:p w14:paraId="56B47954">
      <w:pPr>
        <w:tabs>
          <w:tab w:val="left" w:pos="5580"/>
        </w:tabs>
        <w:spacing w:line="360" w:lineRule="auto"/>
        <w:ind w:firstLine="480"/>
        <w:rPr>
          <w:rFonts w:ascii="宋体" w:hAnsi="宋体" w:cs="宋体"/>
          <w:sz w:val="24"/>
          <w:szCs w:val="20"/>
        </w:rPr>
      </w:pPr>
      <w:r>
        <w:rPr>
          <w:rFonts w:hint="eastAsia" w:ascii="宋体" w:hAnsi="宋体" w:cs="宋体"/>
          <w:sz w:val="24"/>
          <w:szCs w:val="20"/>
        </w:rPr>
        <w:t>本授权书声明：注册于</w:t>
      </w:r>
      <w:r>
        <w:rPr>
          <w:rFonts w:hint="eastAsia" w:ascii="宋体" w:hAnsi="宋体" w:cs="宋体"/>
          <w:sz w:val="24"/>
          <w:szCs w:val="20"/>
          <w:u w:val="single"/>
        </w:rPr>
        <w:t xml:space="preserve">（国家或地区的名称）     </w:t>
      </w:r>
      <w:r>
        <w:rPr>
          <w:rFonts w:hint="eastAsia" w:ascii="宋体" w:hAnsi="宋体" w:cs="宋体"/>
          <w:sz w:val="24"/>
          <w:szCs w:val="20"/>
        </w:rPr>
        <w:t>的（</w:t>
      </w:r>
      <w:r>
        <w:rPr>
          <w:rFonts w:hint="eastAsia" w:ascii="宋体" w:hAnsi="宋体" w:cs="宋体"/>
          <w:sz w:val="24"/>
          <w:szCs w:val="20"/>
          <w:u w:val="single"/>
        </w:rPr>
        <w:t xml:space="preserve">供应商名称）         </w:t>
      </w:r>
      <w:r>
        <w:rPr>
          <w:rFonts w:hint="eastAsia" w:ascii="宋体" w:hAnsi="宋体" w:cs="宋体"/>
          <w:sz w:val="24"/>
          <w:szCs w:val="20"/>
        </w:rPr>
        <w:t xml:space="preserve">  的在下面签章的（</w:t>
      </w:r>
      <w:r>
        <w:rPr>
          <w:rFonts w:hint="eastAsia" w:ascii="宋体" w:hAnsi="宋体" w:cs="宋体"/>
          <w:sz w:val="24"/>
          <w:szCs w:val="20"/>
          <w:u w:val="single"/>
        </w:rPr>
        <w:t>法定代表人（非法人组织的负责人）姓名、职务</w:t>
      </w:r>
      <w:r>
        <w:rPr>
          <w:rFonts w:hint="eastAsia" w:ascii="宋体" w:hAnsi="宋体" w:cs="宋体"/>
          <w:sz w:val="24"/>
          <w:szCs w:val="20"/>
        </w:rPr>
        <w:t>）代表我单位授权（</w:t>
      </w:r>
      <w:r>
        <w:rPr>
          <w:rFonts w:hint="eastAsia" w:ascii="宋体" w:hAnsi="宋体" w:cs="宋体"/>
          <w:sz w:val="24"/>
          <w:szCs w:val="20"/>
          <w:u w:val="single"/>
        </w:rPr>
        <w:t xml:space="preserve">供应商名称）         </w:t>
      </w:r>
      <w:r>
        <w:rPr>
          <w:rFonts w:hint="eastAsia" w:ascii="宋体" w:hAnsi="宋体" w:cs="宋体"/>
          <w:sz w:val="24"/>
          <w:szCs w:val="20"/>
        </w:rPr>
        <w:t xml:space="preserve"> 的在下面签章的（</w:t>
      </w:r>
      <w:r>
        <w:rPr>
          <w:rFonts w:hint="eastAsia" w:ascii="宋体" w:hAnsi="宋体" w:cs="宋体"/>
          <w:sz w:val="24"/>
          <w:szCs w:val="20"/>
          <w:u w:val="single"/>
        </w:rPr>
        <w:t xml:space="preserve">被授权人的姓名、职务）         </w:t>
      </w:r>
      <w:r>
        <w:rPr>
          <w:rFonts w:hint="eastAsia" w:ascii="宋体" w:hAnsi="宋体" w:cs="宋体"/>
          <w:sz w:val="24"/>
          <w:szCs w:val="20"/>
        </w:rPr>
        <w:t xml:space="preserve"> 为我单位的合法代理人，就（</w:t>
      </w:r>
      <w:r>
        <w:rPr>
          <w:rFonts w:hint="eastAsia" w:ascii="宋体" w:hAnsi="宋体" w:cs="宋体"/>
          <w:sz w:val="24"/>
          <w:szCs w:val="20"/>
          <w:u w:val="single"/>
        </w:rPr>
        <w:t xml:space="preserve">项目名称、项目编号）         </w:t>
      </w:r>
      <w:r>
        <w:rPr>
          <w:rFonts w:hint="eastAsia" w:ascii="宋体" w:hAnsi="宋体" w:cs="宋体"/>
          <w:sz w:val="24"/>
          <w:szCs w:val="20"/>
        </w:rPr>
        <w:t xml:space="preserve"> 的投标，以我单位名义处理一切与之有关的事务。</w:t>
      </w:r>
      <w:r>
        <w:rPr>
          <w:rFonts w:hint="eastAsia" w:ascii="宋体" w:hAnsi="宋体" w:cs="宋体"/>
          <w:sz w:val="24"/>
          <w:szCs w:val="20"/>
        </w:rPr>
        <w:cr/>
      </w:r>
      <w:r>
        <w:rPr>
          <w:rFonts w:hint="eastAsia" w:ascii="宋体" w:hAnsi="宋体" w:cs="宋体"/>
          <w:sz w:val="24"/>
          <w:szCs w:val="20"/>
        </w:rPr>
        <w:t>　　本授权书于</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日签字生效，特此声明。</w:t>
      </w:r>
    </w:p>
    <w:tbl>
      <w:tblPr>
        <w:tblStyle w:val="22"/>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14:paraId="378F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8787" w:type="dxa"/>
            <w:vAlign w:val="center"/>
          </w:tcPr>
          <w:p w14:paraId="5C77BA76">
            <w:pPr>
              <w:adjustRightInd w:val="0"/>
              <w:snapToGrid w:val="0"/>
              <w:spacing w:line="360" w:lineRule="auto"/>
              <w:jc w:val="center"/>
              <w:rPr>
                <w:rFonts w:ascii="宋体" w:hAnsi="宋体" w:cs="宋体"/>
                <w:b/>
                <w:sz w:val="24"/>
              </w:rPr>
            </w:pPr>
            <w:r>
              <w:rPr>
                <w:rFonts w:hint="eastAsia" w:ascii="宋体" w:hAnsi="宋体" w:cs="宋体"/>
                <w:b/>
                <w:sz w:val="24"/>
              </w:rPr>
              <w:t>被授权代表人身份证，可另外单页提供</w:t>
            </w:r>
          </w:p>
          <w:p w14:paraId="081CC360">
            <w:pPr>
              <w:adjustRightInd w:val="0"/>
              <w:snapToGrid w:val="0"/>
              <w:spacing w:line="360" w:lineRule="auto"/>
              <w:jc w:val="center"/>
              <w:rPr>
                <w:rFonts w:ascii="宋体" w:hAnsi="宋体" w:cs="宋体"/>
                <w:b/>
                <w:sz w:val="24"/>
              </w:rPr>
            </w:pPr>
            <w:r>
              <w:rPr>
                <w:rFonts w:hint="eastAsia" w:ascii="宋体" w:hAnsi="宋体" w:cs="宋体"/>
                <w:b/>
                <w:sz w:val="24"/>
              </w:rPr>
              <w:t>（正面、背面）</w:t>
            </w:r>
          </w:p>
        </w:tc>
      </w:tr>
    </w:tbl>
    <w:p w14:paraId="451EA8AF">
      <w:pPr>
        <w:adjustRightInd w:val="0"/>
        <w:snapToGrid w:val="0"/>
        <w:spacing w:line="360" w:lineRule="auto"/>
        <w:rPr>
          <w:rFonts w:ascii="宋体" w:hAnsi="宋体" w:cs="宋体"/>
          <w:sz w:val="24"/>
        </w:rPr>
      </w:pPr>
      <w:r>
        <w:rPr>
          <w:rFonts w:hint="eastAsia" w:ascii="宋体" w:hAnsi="宋体" w:cs="宋体"/>
          <w:sz w:val="24"/>
        </w:rPr>
        <w:t>附：</w:t>
      </w:r>
    </w:p>
    <w:p w14:paraId="03C5FDA7">
      <w:pPr>
        <w:tabs>
          <w:tab w:val="left" w:pos="5580"/>
        </w:tabs>
        <w:spacing w:line="360" w:lineRule="auto"/>
        <w:ind w:left="-540" w:leftChars="-257" w:firstLine="900" w:firstLineChars="375"/>
        <w:rPr>
          <w:rFonts w:ascii="宋体" w:hAnsi="宋体" w:cs="宋体"/>
          <w:sz w:val="24"/>
          <w:szCs w:val="20"/>
          <w:u w:val="single"/>
        </w:rPr>
      </w:pPr>
      <w:r>
        <w:rPr>
          <w:rFonts w:hint="eastAsia" w:ascii="宋体" w:hAnsi="宋体" w:cs="宋体"/>
          <w:sz w:val="24"/>
          <w:szCs w:val="20"/>
        </w:rPr>
        <w:t>供应商（公章）：</w:t>
      </w:r>
      <w:r>
        <w:rPr>
          <w:rFonts w:hint="eastAsia" w:ascii="宋体" w:hAnsi="宋体" w:cs="宋体"/>
          <w:sz w:val="24"/>
          <w:szCs w:val="20"/>
          <w:u w:val="single"/>
        </w:rPr>
        <w:t xml:space="preserve">                              </w:t>
      </w:r>
    </w:p>
    <w:p w14:paraId="610BA9DC">
      <w:pPr>
        <w:tabs>
          <w:tab w:val="left" w:pos="5580"/>
        </w:tabs>
        <w:spacing w:line="360" w:lineRule="auto"/>
        <w:ind w:left="-540" w:leftChars="-257" w:firstLine="900" w:firstLineChars="375"/>
        <w:rPr>
          <w:rFonts w:ascii="宋体" w:hAnsi="宋体" w:cs="宋体"/>
          <w:sz w:val="24"/>
          <w:szCs w:val="20"/>
          <w:u w:val="single"/>
        </w:rPr>
      </w:pPr>
      <w:r>
        <w:rPr>
          <w:rFonts w:hint="eastAsia" w:ascii="宋体" w:hAnsi="宋体" w:cs="宋体"/>
          <w:sz w:val="24"/>
          <w:szCs w:val="20"/>
        </w:rPr>
        <w:t>法定代表人(签章)：</w:t>
      </w:r>
      <w:r>
        <w:rPr>
          <w:rFonts w:hint="eastAsia" w:ascii="宋体" w:hAnsi="宋体" w:cs="宋体"/>
          <w:sz w:val="24"/>
          <w:szCs w:val="20"/>
          <w:u w:val="single"/>
        </w:rPr>
        <w:t xml:space="preserve">                           </w:t>
      </w:r>
    </w:p>
    <w:p w14:paraId="646747A8">
      <w:pPr>
        <w:tabs>
          <w:tab w:val="left" w:pos="5580"/>
        </w:tabs>
        <w:spacing w:line="360" w:lineRule="auto"/>
        <w:ind w:left="-540" w:leftChars="-257" w:firstLine="900" w:firstLineChars="375"/>
        <w:rPr>
          <w:rFonts w:ascii="宋体" w:hAnsi="宋体" w:cs="宋体"/>
          <w:sz w:val="24"/>
          <w:szCs w:val="20"/>
          <w:u w:val="single"/>
        </w:rPr>
      </w:pPr>
      <w:r>
        <w:rPr>
          <w:rFonts w:hint="eastAsia" w:ascii="宋体" w:hAnsi="宋体" w:cs="宋体"/>
          <w:sz w:val="24"/>
          <w:szCs w:val="20"/>
        </w:rPr>
        <w:t>法定代表人身份证号码：</w:t>
      </w:r>
      <w:r>
        <w:rPr>
          <w:rFonts w:hint="eastAsia" w:ascii="宋体" w:hAnsi="宋体" w:cs="宋体"/>
          <w:sz w:val="24"/>
          <w:szCs w:val="20"/>
          <w:u w:val="single"/>
        </w:rPr>
        <w:t xml:space="preserve">                        </w:t>
      </w:r>
    </w:p>
    <w:p w14:paraId="5BF2D35C">
      <w:pPr>
        <w:tabs>
          <w:tab w:val="left" w:pos="5580"/>
        </w:tabs>
        <w:spacing w:line="360" w:lineRule="auto"/>
        <w:ind w:firstLine="360" w:firstLineChars="150"/>
        <w:rPr>
          <w:rFonts w:ascii="宋体" w:hAnsi="宋体" w:cs="宋体"/>
          <w:sz w:val="24"/>
        </w:rPr>
      </w:pPr>
      <w:r>
        <w:rPr>
          <w:rFonts w:hint="eastAsia" w:ascii="宋体" w:hAnsi="宋体" w:cs="宋体"/>
          <w:sz w:val="24"/>
        </w:rPr>
        <w:t>授权代表：</w:t>
      </w:r>
      <w:r>
        <w:rPr>
          <w:rFonts w:hint="eastAsia" w:ascii="宋体" w:hAnsi="宋体" w:cs="宋体"/>
          <w:sz w:val="24"/>
          <w:u w:val="single"/>
        </w:rPr>
        <w:t xml:space="preserve">                            </w:t>
      </w:r>
    </w:p>
    <w:p w14:paraId="7EAE4470">
      <w:pPr>
        <w:tabs>
          <w:tab w:val="left" w:pos="5580"/>
        </w:tabs>
        <w:spacing w:line="360" w:lineRule="auto"/>
        <w:ind w:firstLine="360" w:firstLineChars="150"/>
        <w:rPr>
          <w:rFonts w:ascii="宋体" w:hAnsi="宋体" w:cs="宋体"/>
          <w:sz w:val="24"/>
          <w:u w:val="single"/>
        </w:rPr>
      </w:pPr>
      <w:r>
        <w:rPr>
          <w:rFonts w:hint="eastAsia" w:ascii="宋体" w:hAnsi="宋体" w:cs="宋体"/>
          <w:sz w:val="24"/>
        </w:rPr>
        <w:t>授权代表身份证号码：</w:t>
      </w:r>
      <w:r>
        <w:rPr>
          <w:rFonts w:hint="eastAsia" w:ascii="宋体" w:hAnsi="宋体" w:cs="宋体"/>
          <w:sz w:val="24"/>
          <w:u w:val="single"/>
        </w:rPr>
        <w:t xml:space="preserve">                          </w:t>
      </w:r>
      <w:r>
        <w:rPr>
          <w:rFonts w:hint="eastAsia" w:ascii="宋体" w:hAnsi="宋体" w:cs="宋体"/>
          <w:sz w:val="24"/>
        </w:rPr>
        <w:t xml:space="preserve">          </w:t>
      </w:r>
    </w:p>
    <w:p w14:paraId="1121577C">
      <w:pPr>
        <w:tabs>
          <w:tab w:val="left" w:pos="5580"/>
        </w:tabs>
        <w:spacing w:line="360" w:lineRule="auto"/>
        <w:ind w:firstLine="360" w:firstLineChars="150"/>
        <w:rPr>
          <w:rFonts w:ascii="宋体" w:hAnsi="宋体" w:cs="宋体"/>
          <w:sz w:val="24"/>
          <w:u w:val="single"/>
        </w:rPr>
      </w:pPr>
      <w:r>
        <w:rPr>
          <w:rFonts w:hint="eastAsia" w:ascii="宋体" w:hAnsi="宋体" w:cs="宋体"/>
          <w:sz w:val="24"/>
        </w:rPr>
        <w:t>详细通讯地址：</w:t>
      </w:r>
      <w:r>
        <w:rPr>
          <w:rFonts w:hint="eastAsia" w:ascii="宋体" w:hAnsi="宋体" w:cs="宋体"/>
          <w:sz w:val="24"/>
          <w:u w:val="single"/>
        </w:rPr>
        <w:t xml:space="preserve">                                </w:t>
      </w:r>
    </w:p>
    <w:p w14:paraId="7128E267">
      <w:pPr>
        <w:tabs>
          <w:tab w:val="left" w:pos="5580"/>
        </w:tabs>
        <w:spacing w:line="360" w:lineRule="auto"/>
        <w:ind w:firstLine="360" w:firstLineChars="150"/>
        <w:rPr>
          <w:rFonts w:ascii="宋体" w:hAnsi="宋体" w:cs="宋体"/>
          <w:szCs w:val="20"/>
        </w:rPr>
      </w:pPr>
      <w:r>
        <w:rPr>
          <w:rFonts w:hint="eastAsia" w:ascii="宋体" w:hAnsi="宋体" w:cs="宋体"/>
          <w:sz w:val="24"/>
          <w:szCs w:val="20"/>
        </w:rPr>
        <w:t>电　　　　话：</w:t>
      </w:r>
      <w:r>
        <w:rPr>
          <w:rFonts w:hint="eastAsia" w:ascii="宋体" w:hAnsi="宋体" w:cs="宋体"/>
          <w:sz w:val="24"/>
          <w:szCs w:val="20"/>
          <w:u w:val="single"/>
        </w:rPr>
        <w:t xml:space="preserve">                               </w:t>
      </w:r>
      <w:r>
        <w:rPr>
          <w:rFonts w:hint="eastAsia" w:ascii="宋体" w:hAnsi="宋体" w:cs="宋体"/>
          <w:sz w:val="24"/>
          <w:szCs w:val="20"/>
        </w:rPr>
        <w:t xml:space="preserve">       </w:t>
      </w:r>
    </w:p>
    <w:p w14:paraId="4D0D392F">
      <w:pPr>
        <w:widowControl/>
        <w:jc w:val="left"/>
        <w:rPr>
          <w:rFonts w:ascii="宋体" w:hAnsi="宋体"/>
          <w:b/>
          <w:sz w:val="28"/>
          <w:szCs w:val="28"/>
        </w:rPr>
      </w:pPr>
      <w:r>
        <w:rPr>
          <w:rFonts w:ascii="宋体" w:hAnsi="宋体"/>
          <w:b/>
          <w:sz w:val="28"/>
          <w:szCs w:val="28"/>
        </w:rPr>
        <w:br w:type="page"/>
      </w:r>
    </w:p>
    <w:p w14:paraId="13CD946D">
      <w:pPr>
        <w:numPr>
          <w:ilvl w:val="0"/>
          <w:numId w:val="1"/>
        </w:numPr>
        <w:snapToGrid w:val="0"/>
        <w:spacing w:line="360" w:lineRule="auto"/>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资质证明材料</w:t>
      </w:r>
    </w:p>
    <w:p w14:paraId="43FE738E">
      <w:pPr>
        <w:numPr>
          <w:ilvl w:val="0"/>
          <w:numId w:val="0"/>
        </w:numPr>
        <w:snapToGrid w:val="0"/>
        <w:spacing w:line="360" w:lineRule="auto"/>
        <w:rPr>
          <w:rFonts w:hint="default" w:asciiTheme="minorEastAsia" w:hAnsiTheme="minorEastAsia" w:eastAsiaTheme="minorEastAsia" w:cstheme="minorEastAsia"/>
          <w:sz w:val="24"/>
          <w:lang w:val="en-US" w:eastAsia="zh-CN"/>
        </w:rPr>
      </w:pPr>
    </w:p>
    <w:p w14:paraId="74FDA9EB">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报价单位的相关施工资质材料；</w:t>
      </w:r>
      <w:r>
        <w:rPr>
          <w:rFonts w:hint="eastAsia" w:asciiTheme="minorEastAsia" w:hAnsiTheme="minorEastAsia" w:eastAsiaTheme="minorEastAsia" w:cstheme="minorEastAsia"/>
          <w:sz w:val="24"/>
        </w:rPr>
        <w:br w:type="page"/>
      </w:r>
    </w:p>
    <w:p w14:paraId="55BAE983">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）其它要求：</w:t>
      </w:r>
      <w:r>
        <w:rPr>
          <w:rFonts w:hint="eastAsia" w:ascii="宋体" w:hAnsi="宋体" w:cs="宋体"/>
          <w:sz w:val="24"/>
        </w:rPr>
        <w:t>未被列入信用中国网站(www.creditchina.gov.cn)、中国政府采购网(www.ccgp.gov.cn）等渠道信用记录失信被执行人、重大税收违法案件当事人名单、政府采购严重违法失信行为记录名单的供应商</w:t>
      </w:r>
      <w:r>
        <w:rPr>
          <w:rFonts w:hint="eastAsia" w:asciiTheme="minorEastAsia" w:hAnsiTheme="minorEastAsia" w:eastAsiaTheme="minorEastAsia" w:cstheme="minorEastAsia"/>
          <w:sz w:val="24"/>
        </w:rPr>
        <w:t>。</w:t>
      </w:r>
    </w:p>
    <w:p w14:paraId="1DD45F06">
      <w:pPr>
        <w:rPr>
          <w:rFonts w:hint="eastAsia" w:ascii="宋体" w:hAnsi="宋体"/>
          <w:b/>
          <w:sz w:val="28"/>
          <w:szCs w:val="28"/>
        </w:rPr>
      </w:pPr>
      <w:r>
        <w:rPr>
          <w:rFonts w:hint="eastAsia" w:ascii="宋体" w:hAnsi="宋体"/>
          <w:b/>
          <w:sz w:val="28"/>
          <w:szCs w:val="28"/>
        </w:rPr>
        <w:br w:type="page"/>
      </w:r>
    </w:p>
    <w:p w14:paraId="22B7F22B">
      <w:pPr>
        <w:spacing w:line="360" w:lineRule="auto"/>
        <w:rPr>
          <w:rFonts w:hint="default" w:ascii="宋体" w:hAnsi="宋体" w:eastAsia="宋体"/>
          <w:b/>
          <w:sz w:val="28"/>
          <w:szCs w:val="28"/>
          <w:lang w:val="en-US" w:eastAsia="zh-CN"/>
        </w:rPr>
      </w:pPr>
      <w:r>
        <w:rPr>
          <w:rFonts w:hint="eastAsia" w:ascii="宋体" w:hAnsi="宋体"/>
          <w:b/>
          <w:sz w:val="28"/>
          <w:szCs w:val="28"/>
        </w:rPr>
        <w:t>4、详细施工组织方案</w:t>
      </w:r>
    </w:p>
    <w:p w14:paraId="386B3713">
      <w:pPr>
        <w:spacing w:line="360" w:lineRule="auto"/>
        <w:ind w:firstLine="482" w:firstLineChars="200"/>
        <w:rPr>
          <w:rFonts w:hint="default" w:ascii="宋体" w:hAnsi="宋体" w:eastAsia="宋体"/>
          <w:b/>
          <w:bCs w:val="0"/>
          <w:sz w:val="24"/>
          <w:lang w:val="en-US" w:eastAsia="zh-CN"/>
        </w:rPr>
      </w:pPr>
      <w:r>
        <w:rPr>
          <w:rFonts w:hint="eastAsia" w:ascii="宋体" w:hAnsi="宋体"/>
          <w:b/>
          <w:bCs w:val="0"/>
          <w:sz w:val="24"/>
          <w:lang w:val="en-US" w:eastAsia="zh-CN"/>
        </w:rPr>
        <w:t>包括</w:t>
      </w:r>
      <w:r>
        <w:rPr>
          <w:rFonts w:hint="eastAsia" w:ascii="宋体" w:hAnsi="宋体" w:eastAsia="宋体" w:cs="宋体"/>
          <w:b/>
          <w:bCs w:val="0"/>
          <w:color w:val="auto"/>
          <w:sz w:val="24"/>
          <w:highlight w:val="none"/>
          <w:lang w:eastAsia="zh-CN"/>
        </w:rPr>
        <w:t>项目</w:t>
      </w:r>
      <w:r>
        <w:rPr>
          <w:rFonts w:hint="eastAsia" w:ascii="宋体" w:hAnsi="宋体" w:eastAsia="宋体" w:cs="宋体"/>
          <w:b/>
          <w:bCs w:val="0"/>
          <w:color w:val="auto"/>
          <w:sz w:val="24"/>
          <w:highlight w:val="none"/>
          <w:lang w:val="en-US" w:eastAsia="zh-CN"/>
        </w:rPr>
        <w:t>组织实施</w:t>
      </w:r>
      <w:r>
        <w:rPr>
          <w:rFonts w:hint="eastAsia" w:ascii="宋体" w:hAnsi="宋体" w:eastAsia="宋体" w:cs="宋体"/>
          <w:b/>
          <w:bCs w:val="0"/>
          <w:color w:val="auto"/>
          <w:sz w:val="24"/>
          <w:highlight w:val="none"/>
          <w:lang w:eastAsia="zh-CN"/>
        </w:rPr>
        <w:t>方案、</w:t>
      </w:r>
      <w:r>
        <w:rPr>
          <w:rFonts w:hint="eastAsia" w:ascii="宋体" w:hAnsi="宋体" w:eastAsia="宋体" w:cs="宋体"/>
          <w:b/>
          <w:bCs w:val="0"/>
          <w:color w:val="auto"/>
          <w:sz w:val="24"/>
          <w:highlight w:val="none"/>
        </w:rPr>
        <w:t>安全防护及安全保护措施</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highlight w:val="none"/>
        </w:rPr>
        <w:t>质量管理体系与措施</w:t>
      </w:r>
      <w:r>
        <w:rPr>
          <w:rFonts w:hint="eastAsia" w:ascii="宋体" w:hAnsi="宋体" w:eastAsia="宋体" w:cs="宋体"/>
          <w:b/>
          <w:bCs w:val="0"/>
          <w:color w:val="auto"/>
          <w:sz w:val="24"/>
          <w:highlight w:val="none"/>
          <w:lang w:eastAsia="zh-CN"/>
        </w:rPr>
        <w:t>、完成期限</w:t>
      </w:r>
      <w:r>
        <w:rPr>
          <w:rFonts w:hint="eastAsia" w:ascii="宋体" w:hAnsi="宋体" w:eastAsia="宋体" w:cs="宋体"/>
          <w:b/>
          <w:bCs w:val="0"/>
          <w:color w:val="auto"/>
          <w:sz w:val="24"/>
          <w:highlight w:val="none"/>
        </w:rPr>
        <w:t>保证措施</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highlight w:val="none"/>
        </w:rPr>
        <w:t>成品保护措施</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highlight w:val="none"/>
          <w:lang w:val="en-US" w:eastAsia="zh-CN"/>
        </w:rPr>
        <w:t>售后服务体系等；</w:t>
      </w:r>
    </w:p>
    <w:p w14:paraId="64269586">
      <w:pPr>
        <w:spacing w:line="360" w:lineRule="auto"/>
        <w:rPr>
          <w:rFonts w:ascii="宋体" w:hAnsi="宋体"/>
          <w:b/>
          <w:sz w:val="28"/>
          <w:szCs w:val="28"/>
        </w:rPr>
      </w:pPr>
    </w:p>
    <w:p w14:paraId="7DF28E7C">
      <w:pPr>
        <w:spacing w:line="360" w:lineRule="auto"/>
        <w:rPr>
          <w:rFonts w:ascii="宋体" w:hAnsi="宋体"/>
          <w:b/>
          <w:sz w:val="28"/>
          <w:szCs w:val="28"/>
        </w:rPr>
      </w:pPr>
    </w:p>
    <w:p w14:paraId="05B92BAF">
      <w:pPr>
        <w:spacing w:line="360" w:lineRule="auto"/>
        <w:rPr>
          <w:rFonts w:ascii="宋体" w:hAnsi="宋体"/>
          <w:b/>
          <w:sz w:val="28"/>
          <w:szCs w:val="28"/>
        </w:rPr>
      </w:pPr>
    </w:p>
    <w:p w14:paraId="22A1CFD5">
      <w:pPr>
        <w:spacing w:line="360" w:lineRule="auto"/>
        <w:rPr>
          <w:rFonts w:ascii="宋体" w:hAnsi="宋体"/>
          <w:b/>
          <w:sz w:val="28"/>
          <w:szCs w:val="28"/>
        </w:rPr>
      </w:pPr>
    </w:p>
    <w:p w14:paraId="3DB9B615">
      <w:pPr>
        <w:rPr>
          <w:rFonts w:hint="eastAsia" w:ascii="宋体" w:hAnsi="宋体"/>
          <w:b/>
          <w:sz w:val="28"/>
          <w:szCs w:val="28"/>
          <w:lang w:val="en-US" w:eastAsia="zh-CN"/>
        </w:rPr>
      </w:pPr>
      <w:r>
        <w:rPr>
          <w:rFonts w:hint="eastAsia" w:ascii="宋体" w:hAnsi="宋体"/>
          <w:b/>
          <w:sz w:val="28"/>
          <w:szCs w:val="28"/>
          <w:lang w:val="en-US" w:eastAsia="zh-CN"/>
        </w:rPr>
        <w:br w:type="page"/>
      </w:r>
    </w:p>
    <w:p w14:paraId="181EA425">
      <w:pPr>
        <w:spacing w:line="360" w:lineRule="auto"/>
        <w:rPr>
          <w:rFonts w:ascii="宋体" w:hAnsi="宋体"/>
          <w:b/>
          <w:sz w:val="28"/>
          <w:szCs w:val="28"/>
        </w:rPr>
      </w:pPr>
      <w:r>
        <w:rPr>
          <w:rFonts w:hint="eastAsia" w:ascii="宋体" w:hAnsi="宋体"/>
          <w:b/>
          <w:sz w:val="28"/>
          <w:szCs w:val="28"/>
          <w:lang w:val="en-US" w:eastAsia="zh-CN"/>
        </w:rPr>
        <w:t>5</w:t>
      </w:r>
      <w:r>
        <w:rPr>
          <w:rFonts w:hint="eastAsia" w:ascii="宋体" w:hAnsi="宋体"/>
          <w:b/>
          <w:sz w:val="28"/>
          <w:szCs w:val="28"/>
        </w:rPr>
        <w:t>、供应商认为有必要提供的其他资料（如有）</w:t>
      </w:r>
    </w:p>
    <w:p w14:paraId="5B682D5A">
      <w:pPr>
        <w:pStyle w:val="31"/>
        <w:ind w:firstLine="0" w:firstLineChars="0"/>
      </w:pPr>
    </w:p>
    <w:p w14:paraId="6725420B">
      <w:pPr>
        <w:pStyle w:val="31"/>
        <w:ind w:firstLine="0" w:firstLineChars="0"/>
      </w:pPr>
    </w:p>
    <w:p w14:paraId="62C83F90">
      <w:pPr>
        <w:pStyle w:val="31"/>
        <w:ind w:firstLine="0" w:firstLineChars="0"/>
      </w:pPr>
    </w:p>
    <w:p w14:paraId="6700FD42">
      <w:pPr>
        <w:widowControl/>
        <w:jc w:val="left"/>
        <w:rPr>
          <w:rFonts w:ascii="Calibri" w:hAnsi="Calibri"/>
          <w:szCs w:val="22"/>
        </w:rPr>
      </w:pPr>
      <w:r>
        <w:br w:type="page"/>
      </w:r>
    </w:p>
    <w:p w14:paraId="48C56EEA">
      <w:pPr>
        <w:jc w:val="center"/>
        <w:rPr>
          <w:rFonts w:hint="eastAsia" w:ascii="宋体" w:hAnsi="宋体"/>
          <w:sz w:val="48"/>
          <w:szCs w:val="48"/>
        </w:rPr>
      </w:pPr>
      <w:bookmarkStart w:id="23" w:name="_Toc401841943"/>
      <w:r>
        <w:rPr>
          <w:rFonts w:hint="eastAsia" w:ascii="宋体" w:hAnsi="宋体"/>
          <w:b/>
          <w:sz w:val="48"/>
          <w:szCs w:val="48"/>
        </w:rPr>
        <w:t>二 轮 报 价 表</w:t>
      </w:r>
      <w:r>
        <w:rPr>
          <w:rFonts w:hint="eastAsia" w:ascii="宋体" w:hAnsi="宋体"/>
          <w:sz w:val="48"/>
          <w:szCs w:val="48"/>
        </w:rPr>
        <w:t xml:space="preserve">                        </w:t>
      </w:r>
    </w:p>
    <w:p w14:paraId="114AFA13">
      <w:pPr>
        <w:spacing w:line="480" w:lineRule="auto"/>
        <w:ind w:left="1226" w:hanging="1226" w:hangingChars="449"/>
        <w:rPr>
          <w:rFonts w:hint="eastAsia" w:ascii="宋体" w:hAnsi="宋体"/>
          <w:b/>
          <w:spacing w:val="-4"/>
          <w:sz w:val="28"/>
        </w:rPr>
      </w:pPr>
      <w:r>
        <w:rPr>
          <w:rFonts w:hint="eastAsia" w:ascii="宋体" w:hAnsi="宋体"/>
          <w:b/>
          <w:spacing w:val="-4"/>
          <w:sz w:val="28"/>
        </w:rPr>
        <w:t>项目名称：</w:t>
      </w:r>
    </w:p>
    <w:tbl>
      <w:tblPr>
        <w:tblStyle w:val="2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065"/>
      </w:tblGrid>
      <w:tr w14:paraId="7D87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6" w:hRule="atLeast"/>
          <w:jc w:val="center"/>
        </w:trPr>
        <w:tc>
          <w:tcPr>
            <w:tcW w:w="1440" w:type="dxa"/>
            <w:vAlign w:val="center"/>
          </w:tcPr>
          <w:p w14:paraId="21C5FCED">
            <w:pPr>
              <w:jc w:val="center"/>
              <w:rPr>
                <w:rFonts w:hint="eastAsia" w:ascii="宋体" w:hAnsi="宋体"/>
                <w:b/>
                <w:bCs/>
                <w:sz w:val="32"/>
              </w:rPr>
            </w:pPr>
            <w:r>
              <w:rPr>
                <w:rFonts w:hint="eastAsia" w:ascii="宋体" w:hAnsi="宋体"/>
                <w:b/>
                <w:bCs/>
                <w:sz w:val="32"/>
              </w:rPr>
              <w:t>二轮</w:t>
            </w:r>
          </w:p>
          <w:p w14:paraId="1A8F5B0A">
            <w:pPr>
              <w:jc w:val="center"/>
              <w:rPr>
                <w:rFonts w:hint="eastAsia" w:ascii="宋体" w:hAnsi="宋体"/>
                <w:b/>
                <w:bCs/>
                <w:sz w:val="32"/>
              </w:rPr>
            </w:pPr>
            <w:r>
              <w:rPr>
                <w:rFonts w:hint="eastAsia" w:ascii="宋体" w:hAnsi="宋体"/>
                <w:b/>
                <w:bCs/>
                <w:sz w:val="32"/>
              </w:rPr>
              <w:t>报价</w:t>
            </w:r>
          </w:p>
        </w:tc>
        <w:tc>
          <w:tcPr>
            <w:tcW w:w="7065" w:type="dxa"/>
            <w:vAlign w:val="center"/>
          </w:tcPr>
          <w:p w14:paraId="213A497A">
            <w:pPr>
              <w:spacing w:line="360" w:lineRule="auto"/>
              <w:rPr>
                <w:rFonts w:hint="eastAsia" w:ascii="宋体" w:hAnsi="宋体"/>
                <w:sz w:val="28"/>
              </w:rPr>
            </w:pPr>
          </w:p>
          <w:p w14:paraId="7B38D2C9">
            <w:pPr>
              <w:spacing w:line="360" w:lineRule="auto"/>
              <w:rPr>
                <w:rFonts w:hint="eastAsia" w:ascii="宋体" w:hAnsi="宋体"/>
                <w:sz w:val="28"/>
              </w:rPr>
            </w:pPr>
            <w:r>
              <w:rPr>
                <w:rFonts w:hint="eastAsia" w:ascii="宋体" w:hAnsi="宋体"/>
                <w:sz w:val="28"/>
              </w:rPr>
              <w:t>（小写）</w:t>
            </w:r>
            <w:r>
              <w:rPr>
                <w:rFonts w:hint="eastAsia" w:ascii="宋体" w:hAnsi="宋体"/>
                <w:sz w:val="28"/>
                <w:u w:val="single"/>
              </w:rPr>
              <w:t xml:space="preserve">                         </w:t>
            </w:r>
            <w:r>
              <w:rPr>
                <w:rFonts w:hint="eastAsia" w:ascii="宋体" w:hAnsi="宋体"/>
                <w:sz w:val="28"/>
              </w:rPr>
              <w:t xml:space="preserve">元  </w:t>
            </w:r>
          </w:p>
          <w:p w14:paraId="53430E86">
            <w:pPr>
              <w:spacing w:line="360" w:lineRule="auto"/>
              <w:rPr>
                <w:rFonts w:hint="eastAsia" w:ascii="宋体" w:hAnsi="宋体"/>
                <w:sz w:val="28"/>
              </w:rPr>
            </w:pPr>
          </w:p>
          <w:p w14:paraId="4ECF8E97">
            <w:pPr>
              <w:spacing w:line="360" w:lineRule="auto"/>
              <w:rPr>
                <w:rFonts w:hint="eastAsia" w:ascii="宋体" w:hAnsi="宋体"/>
                <w:sz w:val="28"/>
              </w:rPr>
            </w:pPr>
            <w:r>
              <w:rPr>
                <w:rFonts w:hint="eastAsia" w:ascii="宋体" w:hAnsi="宋体"/>
                <w:sz w:val="28"/>
              </w:rPr>
              <w:t>（大写）</w:t>
            </w:r>
            <w:r>
              <w:rPr>
                <w:rFonts w:hint="eastAsia" w:ascii="宋体" w:hAnsi="宋体"/>
                <w:sz w:val="28"/>
                <w:u w:val="single"/>
              </w:rPr>
              <w:t xml:space="preserve">                         </w:t>
            </w:r>
            <w:r>
              <w:rPr>
                <w:rFonts w:hint="eastAsia" w:ascii="宋体" w:hAnsi="宋体"/>
                <w:sz w:val="28"/>
              </w:rPr>
              <w:t xml:space="preserve">元  </w:t>
            </w:r>
          </w:p>
          <w:p w14:paraId="2BF09350">
            <w:pPr>
              <w:spacing w:line="360" w:lineRule="auto"/>
              <w:rPr>
                <w:rFonts w:hint="eastAsia" w:ascii="宋体" w:hAnsi="宋体"/>
                <w:sz w:val="28"/>
              </w:rPr>
            </w:pPr>
          </w:p>
        </w:tc>
      </w:tr>
      <w:tr w14:paraId="34A1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0" w:hRule="atLeast"/>
          <w:jc w:val="center"/>
        </w:trPr>
        <w:tc>
          <w:tcPr>
            <w:tcW w:w="1440" w:type="dxa"/>
            <w:vAlign w:val="center"/>
          </w:tcPr>
          <w:p w14:paraId="5378367C">
            <w:pPr>
              <w:jc w:val="center"/>
              <w:rPr>
                <w:rFonts w:hint="eastAsia" w:ascii="宋体" w:hAnsi="宋体"/>
                <w:b/>
                <w:bCs/>
                <w:sz w:val="32"/>
              </w:rPr>
            </w:pPr>
            <w:r>
              <w:rPr>
                <w:rFonts w:hint="eastAsia" w:ascii="宋体" w:hAnsi="宋体"/>
                <w:b/>
                <w:bCs/>
                <w:sz w:val="32"/>
              </w:rPr>
              <w:t>其他</w:t>
            </w:r>
          </w:p>
        </w:tc>
        <w:tc>
          <w:tcPr>
            <w:tcW w:w="7065" w:type="dxa"/>
            <w:vAlign w:val="center"/>
          </w:tcPr>
          <w:p w14:paraId="52135AB1">
            <w:pPr>
              <w:widowControl/>
              <w:shd w:val="clear" w:color="auto" w:fill="FFFFFF"/>
              <w:tabs>
                <w:tab w:val="right" w:pos="8830"/>
              </w:tabs>
              <w:adjustRightInd w:val="0"/>
              <w:snapToGrid w:val="0"/>
              <w:spacing w:line="360" w:lineRule="auto"/>
              <w:ind w:firstLine="562" w:firstLineChars="200"/>
              <w:rPr>
                <w:rFonts w:hint="eastAsia" w:ascii="宋体" w:hAnsi="宋体" w:cs="宋体"/>
                <w:b/>
                <w:bCs/>
                <w:kern w:val="0"/>
                <w:sz w:val="24"/>
              </w:rPr>
            </w:pPr>
            <w:r>
              <w:rPr>
                <w:rFonts w:hint="eastAsia" w:ascii="宋体" w:hAnsi="宋体" w:cs="宋体"/>
                <w:b/>
                <w:sz w:val="28"/>
              </w:rPr>
              <w:t>本次采购采用非一轮报价法，供应商递交的报价文件中的报价为第一轮报价。下一轮报价不得高于上一轮报价, 且每轮报价不得超出采购预算或最高限价或投标报价低于成本价，否则为无效报价。</w:t>
            </w:r>
          </w:p>
        </w:tc>
      </w:tr>
    </w:tbl>
    <w:p w14:paraId="62EBC26C">
      <w:pPr>
        <w:rPr>
          <w:rFonts w:hint="eastAsia" w:ascii="宋体" w:hAnsi="宋体"/>
          <w:sz w:val="32"/>
        </w:rPr>
      </w:pPr>
      <w:r>
        <w:rPr>
          <w:rFonts w:hint="eastAsia" w:ascii="宋体" w:hAnsi="宋体"/>
          <w:sz w:val="32"/>
        </w:rPr>
        <w:t>本报价将作为报价文件的一部分。</w:t>
      </w:r>
    </w:p>
    <w:p w14:paraId="5662C8B0">
      <w:pPr>
        <w:spacing w:line="480" w:lineRule="exact"/>
        <w:ind w:firstLine="4499" w:firstLineChars="1541"/>
        <w:rPr>
          <w:rFonts w:hint="eastAsia" w:ascii="宋体" w:hAnsi="Courier New"/>
          <w:spacing w:val="6"/>
          <w:kern w:val="0"/>
          <w:sz w:val="28"/>
          <w:szCs w:val="28"/>
        </w:rPr>
      </w:pPr>
      <w:r>
        <w:rPr>
          <w:rFonts w:hint="eastAsia" w:ascii="宋体" w:hAnsi="宋体"/>
          <w:spacing w:val="6"/>
          <w:kern w:val="0"/>
          <w:sz w:val="28"/>
          <w:szCs w:val="28"/>
        </w:rPr>
        <w:t>供  应  商：</w:t>
      </w:r>
      <w:r>
        <w:rPr>
          <w:rFonts w:ascii="宋体" w:hAnsi="Courier New"/>
          <w:spacing w:val="6"/>
          <w:kern w:val="0"/>
          <w:sz w:val="28"/>
          <w:szCs w:val="28"/>
          <w:u w:val="single"/>
        </w:rPr>
        <w:t xml:space="preserve">                </w:t>
      </w:r>
      <w:r>
        <w:rPr>
          <w:rFonts w:hint="eastAsia" w:ascii="宋体" w:hAnsi="Courier New"/>
          <w:spacing w:val="6"/>
          <w:kern w:val="0"/>
          <w:sz w:val="28"/>
          <w:szCs w:val="28"/>
          <w:u w:val="single"/>
        </w:rPr>
        <w:t xml:space="preserve">        </w:t>
      </w:r>
    </w:p>
    <w:p w14:paraId="7923ED92">
      <w:pPr>
        <w:spacing w:line="480" w:lineRule="exact"/>
        <w:ind w:firstLine="4499" w:firstLineChars="1541"/>
        <w:rPr>
          <w:rFonts w:hint="eastAsia" w:ascii="宋体" w:hAnsi="宋体"/>
          <w:spacing w:val="6"/>
          <w:kern w:val="0"/>
          <w:sz w:val="28"/>
          <w:szCs w:val="28"/>
        </w:rPr>
      </w:pPr>
      <w:r>
        <w:rPr>
          <w:rFonts w:hint="eastAsia" w:ascii="宋体" w:hAnsi="宋体"/>
          <w:spacing w:val="6"/>
          <w:kern w:val="0"/>
          <w:sz w:val="28"/>
          <w:szCs w:val="28"/>
        </w:rPr>
        <w:t>法定代表人</w:t>
      </w:r>
    </w:p>
    <w:p w14:paraId="445951A8">
      <w:pPr>
        <w:spacing w:line="480" w:lineRule="exact"/>
        <w:ind w:firstLine="4499" w:firstLineChars="1541"/>
        <w:rPr>
          <w:rFonts w:hint="eastAsia" w:ascii="宋体" w:hAnsi="Courier New"/>
          <w:spacing w:val="6"/>
          <w:kern w:val="0"/>
          <w:sz w:val="28"/>
          <w:szCs w:val="28"/>
          <w:u w:val="single"/>
        </w:rPr>
      </w:pPr>
      <w:r>
        <w:rPr>
          <w:rFonts w:hint="eastAsia" w:ascii="宋体" w:hAnsi="宋体"/>
          <w:spacing w:val="6"/>
          <w:kern w:val="0"/>
          <w:sz w:val="28"/>
          <w:szCs w:val="28"/>
        </w:rPr>
        <w:t>或授权代表人</w:t>
      </w:r>
      <w:r>
        <w:rPr>
          <w:rFonts w:ascii="宋体" w:hAnsi="宋体"/>
          <w:spacing w:val="6"/>
          <w:kern w:val="0"/>
          <w:sz w:val="28"/>
          <w:szCs w:val="28"/>
        </w:rPr>
        <w:t>签</w:t>
      </w:r>
      <w:r>
        <w:rPr>
          <w:rFonts w:hint="eastAsia" w:ascii="宋体" w:hAnsi="宋体"/>
          <w:spacing w:val="6"/>
          <w:kern w:val="0"/>
          <w:sz w:val="28"/>
          <w:szCs w:val="28"/>
        </w:rPr>
        <w:t>章：</w:t>
      </w:r>
      <w:r>
        <w:rPr>
          <w:rFonts w:ascii="宋体" w:hAnsi="Courier New"/>
          <w:spacing w:val="6"/>
          <w:kern w:val="0"/>
          <w:sz w:val="28"/>
          <w:szCs w:val="28"/>
          <w:u w:val="single"/>
        </w:rPr>
        <w:t xml:space="preserve">     </w:t>
      </w:r>
      <w:r>
        <w:rPr>
          <w:rFonts w:hint="eastAsia" w:ascii="宋体" w:hAnsi="Courier New"/>
          <w:spacing w:val="6"/>
          <w:kern w:val="0"/>
          <w:sz w:val="28"/>
          <w:szCs w:val="28"/>
          <w:u w:val="single"/>
        </w:rPr>
        <w:t xml:space="preserve"> </w:t>
      </w:r>
      <w:r>
        <w:rPr>
          <w:rFonts w:ascii="宋体" w:hAnsi="Courier New"/>
          <w:spacing w:val="6"/>
          <w:kern w:val="0"/>
          <w:sz w:val="28"/>
          <w:szCs w:val="28"/>
          <w:u w:val="single"/>
        </w:rPr>
        <w:t xml:space="preserve">  </w:t>
      </w:r>
      <w:r>
        <w:rPr>
          <w:rFonts w:hint="eastAsia" w:ascii="宋体" w:hAnsi="Courier New"/>
          <w:spacing w:val="6"/>
          <w:kern w:val="0"/>
          <w:sz w:val="28"/>
          <w:szCs w:val="28"/>
          <w:u w:val="single"/>
        </w:rPr>
        <w:t xml:space="preserve">            </w:t>
      </w:r>
    </w:p>
    <w:p w14:paraId="3D8C0F4B">
      <w:pPr>
        <w:ind w:firstLine="4526" w:firstLineChars="1550"/>
        <w:rPr>
          <w:rFonts w:ascii="宋体" w:hAnsi="宋体"/>
          <w:spacing w:val="6"/>
          <w:sz w:val="28"/>
          <w:szCs w:val="28"/>
          <w:u w:val="single"/>
        </w:rPr>
      </w:pPr>
      <w:r>
        <w:rPr>
          <w:rFonts w:ascii="宋体" w:hAnsi="宋体"/>
          <w:spacing w:val="6"/>
          <w:sz w:val="28"/>
          <w:szCs w:val="28"/>
        </w:rPr>
        <w:t>日</w:t>
      </w:r>
      <w:r>
        <w:rPr>
          <w:rFonts w:hint="eastAsia" w:ascii="宋体" w:hAnsi="宋体"/>
          <w:spacing w:val="6"/>
          <w:sz w:val="28"/>
          <w:szCs w:val="28"/>
        </w:rPr>
        <w:t xml:space="preserve">    </w:t>
      </w:r>
      <w:r>
        <w:rPr>
          <w:rFonts w:ascii="宋体" w:hAnsi="宋体"/>
          <w:spacing w:val="6"/>
          <w:sz w:val="28"/>
          <w:szCs w:val="28"/>
        </w:rPr>
        <w:t>期</w:t>
      </w:r>
      <w:r>
        <w:rPr>
          <w:rFonts w:hint="eastAsia" w:ascii="宋体" w:hAnsi="宋体"/>
          <w:spacing w:val="6"/>
          <w:sz w:val="28"/>
          <w:szCs w:val="28"/>
        </w:rPr>
        <w:t>：</w:t>
      </w:r>
      <w:r>
        <w:rPr>
          <w:rFonts w:ascii="宋体" w:hAnsi="宋体"/>
          <w:spacing w:val="6"/>
          <w:sz w:val="28"/>
          <w:szCs w:val="28"/>
          <w:u w:val="single"/>
        </w:rPr>
        <w:t xml:space="preserve">       </w:t>
      </w:r>
      <w:r>
        <w:rPr>
          <w:rFonts w:hint="eastAsia" w:ascii="宋体" w:hAnsi="宋体"/>
          <w:spacing w:val="6"/>
          <w:sz w:val="28"/>
          <w:szCs w:val="28"/>
          <w:u w:val="single"/>
        </w:rPr>
        <w:t xml:space="preserve"> </w:t>
      </w:r>
      <w:r>
        <w:rPr>
          <w:rFonts w:ascii="宋体" w:hAnsi="宋体"/>
          <w:spacing w:val="6"/>
          <w:sz w:val="28"/>
          <w:szCs w:val="28"/>
          <w:u w:val="single"/>
        </w:rPr>
        <w:t xml:space="preserve">        </w:t>
      </w:r>
      <w:bookmarkEnd w:id="23"/>
    </w:p>
    <w:p w14:paraId="5FC297D0">
      <w:pPr>
        <w:pStyle w:val="31"/>
        <w:ind w:firstLine="0" w:firstLineChars="0"/>
      </w:pPr>
    </w:p>
    <w:p w14:paraId="135A37E1">
      <w:pPr>
        <w:pStyle w:val="31"/>
        <w:ind w:firstLine="0" w:firstLineChars="0"/>
      </w:pPr>
    </w:p>
    <w:p w14:paraId="68DBBB5A">
      <w:pPr>
        <w:rPr>
          <w:rFonts w:asciiTheme="minorEastAsia" w:hAnsiTheme="minorEastAsia" w:eastAsiaTheme="minorEastAsia" w:cstheme="minorEastAsia"/>
          <w:b/>
          <w:bCs/>
          <w:kern w:val="0"/>
          <w:sz w:val="24"/>
          <w:shd w:val="clear" w:color="auto" w:fill="FFFFFF"/>
        </w:rPr>
      </w:pPr>
    </w:p>
    <w:sectPr>
      <w:footerReference r:id="rId3" w:type="default"/>
      <w:pgSz w:w="11906" w:h="16838"/>
      <w:pgMar w:top="1701" w:right="1752" w:bottom="1134" w:left="1354" w:header="851" w:footer="992" w:gutter="0"/>
      <w:paperSrc w:first="1"/>
      <w:pgNumType w:start="1"/>
      <w:cols w:space="720" w:num="1"/>
      <w:docGrid w:type="lines" w:linePitch="317"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AE5DB">
    <w:pPr>
      <w:pStyle w:val="17"/>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2B1FA742">
                <w:pPr>
                  <w:pStyle w:val="17"/>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4290DB"/>
    <w:multiLevelType w:val="singleLevel"/>
    <w:tmpl w:val="E74290D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317"/>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A5NDJlZjhhNWZmMmExODQ5ZTEyODU5MjdlYzQ5MjEifQ=="/>
  </w:docVars>
  <w:rsids>
    <w:rsidRoot w:val="00172A27"/>
    <w:rsid w:val="000059EC"/>
    <w:rsid w:val="000077B6"/>
    <w:rsid w:val="0001411E"/>
    <w:rsid w:val="00024782"/>
    <w:rsid w:val="00026EDF"/>
    <w:rsid w:val="00040445"/>
    <w:rsid w:val="00042E74"/>
    <w:rsid w:val="00050BB5"/>
    <w:rsid w:val="0005257F"/>
    <w:rsid w:val="00052EF6"/>
    <w:rsid w:val="00055AB6"/>
    <w:rsid w:val="00057DFC"/>
    <w:rsid w:val="0006032A"/>
    <w:rsid w:val="00063AB3"/>
    <w:rsid w:val="00073B54"/>
    <w:rsid w:val="000777CA"/>
    <w:rsid w:val="00085087"/>
    <w:rsid w:val="0008565B"/>
    <w:rsid w:val="00091844"/>
    <w:rsid w:val="000926E6"/>
    <w:rsid w:val="0009388B"/>
    <w:rsid w:val="000A3E1A"/>
    <w:rsid w:val="000A6DDB"/>
    <w:rsid w:val="000B0BDD"/>
    <w:rsid w:val="000B3992"/>
    <w:rsid w:val="000B452A"/>
    <w:rsid w:val="000B54B2"/>
    <w:rsid w:val="000C083B"/>
    <w:rsid w:val="000C16C7"/>
    <w:rsid w:val="000C5E4B"/>
    <w:rsid w:val="000C6E52"/>
    <w:rsid w:val="000E1F36"/>
    <w:rsid w:val="000E5FC3"/>
    <w:rsid w:val="000F33CB"/>
    <w:rsid w:val="000F612C"/>
    <w:rsid w:val="000F69EE"/>
    <w:rsid w:val="00101829"/>
    <w:rsid w:val="001036B2"/>
    <w:rsid w:val="0010702A"/>
    <w:rsid w:val="00111A37"/>
    <w:rsid w:val="00115422"/>
    <w:rsid w:val="00121900"/>
    <w:rsid w:val="00125D41"/>
    <w:rsid w:val="00132F46"/>
    <w:rsid w:val="00137E69"/>
    <w:rsid w:val="001432CB"/>
    <w:rsid w:val="00143E51"/>
    <w:rsid w:val="0014426A"/>
    <w:rsid w:val="00145893"/>
    <w:rsid w:val="00154199"/>
    <w:rsid w:val="00154738"/>
    <w:rsid w:val="00155FF8"/>
    <w:rsid w:val="001563CC"/>
    <w:rsid w:val="0016250D"/>
    <w:rsid w:val="00163ECA"/>
    <w:rsid w:val="00166BC8"/>
    <w:rsid w:val="00172A27"/>
    <w:rsid w:val="00173CD2"/>
    <w:rsid w:val="00177160"/>
    <w:rsid w:val="00187F02"/>
    <w:rsid w:val="00196847"/>
    <w:rsid w:val="00196914"/>
    <w:rsid w:val="001A6323"/>
    <w:rsid w:val="001B40D2"/>
    <w:rsid w:val="001C5DA9"/>
    <w:rsid w:val="001C771B"/>
    <w:rsid w:val="001C7898"/>
    <w:rsid w:val="001D1534"/>
    <w:rsid w:val="001D27C0"/>
    <w:rsid w:val="001D5D4E"/>
    <w:rsid w:val="001E2F58"/>
    <w:rsid w:val="001E6EA1"/>
    <w:rsid w:val="001E7D0C"/>
    <w:rsid w:val="001F23FA"/>
    <w:rsid w:val="001F37BB"/>
    <w:rsid w:val="001F5C6A"/>
    <w:rsid w:val="00204AEE"/>
    <w:rsid w:val="0020529E"/>
    <w:rsid w:val="00205C4D"/>
    <w:rsid w:val="0020702A"/>
    <w:rsid w:val="0021017F"/>
    <w:rsid w:val="00220AA0"/>
    <w:rsid w:val="00221A9B"/>
    <w:rsid w:val="00224A7A"/>
    <w:rsid w:val="00230BC1"/>
    <w:rsid w:val="00251AB1"/>
    <w:rsid w:val="00256C12"/>
    <w:rsid w:val="002605DD"/>
    <w:rsid w:val="0026185A"/>
    <w:rsid w:val="00261A64"/>
    <w:rsid w:val="002710DB"/>
    <w:rsid w:val="0027556A"/>
    <w:rsid w:val="00277988"/>
    <w:rsid w:val="00280BAF"/>
    <w:rsid w:val="0029205D"/>
    <w:rsid w:val="00294A86"/>
    <w:rsid w:val="00295784"/>
    <w:rsid w:val="002A55A4"/>
    <w:rsid w:val="002C2E0C"/>
    <w:rsid w:val="002C37FE"/>
    <w:rsid w:val="002C4678"/>
    <w:rsid w:val="002D09E7"/>
    <w:rsid w:val="002D0D59"/>
    <w:rsid w:val="002D208D"/>
    <w:rsid w:val="002D2799"/>
    <w:rsid w:val="002E4BF9"/>
    <w:rsid w:val="002F086A"/>
    <w:rsid w:val="002F2DA3"/>
    <w:rsid w:val="002F3ED9"/>
    <w:rsid w:val="003010C7"/>
    <w:rsid w:val="00307CC4"/>
    <w:rsid w:val="003112E1"/>
    <w:rsid w:val="003139B6"/>
    <w:rsid w:val="00320C8E"/>
    <w:rsid w:val="0032544D"/>
    <w:rsid w:val="00326B34"/>
    <w:rsid w:val="00345960"/>
    <w:rsid w:val="00346EED"/>
    <w:rsid w:val="003472CC"/>
    <w:rsid w:val="00361C94"/>
    <w:rsid w:val="00364F2F"/>
    <w:rsid w:val="00366B8C"/>
    <w:rsid w:val="00370943"/>
    <w:rsid w:val="00370FA9"/>
    <w:rsid w:val="00372D77"/>
    <w:rsid w:val="00372F28"/>
    <w:rsid w:val="00377BB0"/>
    <w:rsid w:val="003818C0"/>
    <w:rsid w:val="003819B3"/>
    <w:rsid w:val="0038374A"/>
    <w:rsid w:val="003A3334"/>
    <w:rsid w:val="003A3504"/>
    <w:rsid w:val="003C1DFD"/>
    <w:rsid w:val="003C2FCF"/>
    <w:rsid w:val="003E0C1D"/>
    <w:rsid w:val="003E2A88"/>
    <w:rsid w:val="003E5D9B"/>
    <w:rsid w:val="003E73E7"/>
    <w:rsid w:val="003F1AD5"/>
    <w:rsid w:val="003F3C01"/>
    <w:rsid w:val="003F5760"/>
    <w:rsid w:val="004053D8"/>
    <w:rsid w:val="004207C6"/>
    <w:rsid w:val="00427FAE"/>
    <w:rsid w:val="00431CDA"/>
    <w:rsid w:val="00446C20"/>
    <w:rsid w:val="00450BA9"/>
    <w:rsid w:val="004549F1"/>
    <w:rsid w:val="004605B5"/>
    <w:rsid w:val="00464A29"/>
    <w:rsid w:val="0046586B"/>
    <w:rsid w:val="00470C79"/>
    <w:rsid w:val="00475DEF"/>
    <w:rsid w:val="00475FBF"/>
    <w:rsid w:val="004831BA"/>
    <w:rsid w:val="0048736A"/>
    <w:rsid w:val="0049086A"/>
    <w:rsid w:val="004950A3"/>
    <w:rsid w:val="004973C4"/>
    <w:rsid w:val="004A0CEB"/>
    <w:rsid w:val="004A4A3D"/>
    <w:rsid w:val="004B2FE4"/>
    <w:rsid w:val="004B5AE7"/>
    <w:rsid w:val="004B5D9B"/>
    <w:rsid w:val="004B7C28"/>
    <w:rsid w:val="004C127A"/>
    <w:rsid w:val="004C1A89"/>
    <w:rsid w:val="004C4D0D"/>
    <w:rsid w:val="004D2B5C"/>
    <w:rsid w:val="004D6CCC"/>
    <w:rsid w:val="004E770A"/>
    <w:rsid w:val="00500D91"/>
    <w:rsid w:val="00506CE7"/>
    <w:rsid w:val="00507C79"/>
    <w:rsid w:val="005138C4"/>
    <w:rsid w:val="00515D45"/>
    <w:rsid w:val="005332A4"/>
    <w:rsid w:val="0054429B"/>
    <w:rsid w:val="005458B6"/>
    <w:rsid w:val="0055572B"/>
    <w:rsid w:val="00565475"/>
    <w:rsid w:val="0057390C"/>
    <w:rsid w:val="005807A0"/>
    <w:rsid w:val="005810BF"/>
    <w:rsid w:val="0058253F"/>
    <w:rsid w:val="00590140"/>
    <w:rsid w:val="00590EAA"/>
    <w:rsid w:val="00597EEA"/>
    <w:rsid w:val="005B030B"/>
    <w:rsid w:val="005B4F3F"/>
    <w:rsid w:val="005C3D5E"/>
    <w:rsid w:val="005C7EB7"/>
    <w:rsid w:val="005D4DE9"/>
    <w:rsid w:val="005E0675"/>
    <w:rsid w:val="005E14EE"/>
    <w:rsid w:val="005E7467"/>
    <w:rsid w:val="005F2857"/>
    <w:rsid w:val="005F6AAD"/>
    <w:rsid w:val="00605D82"/>
    <w:rsid w:val="006167E4"/>
    <w:rsid w:val="006168E7"/>
    <w:rsid w:val="00623626"/>
    <w:rsid w:val="00625E4F"/>
    <w:rsid w:val="00626B6C"/>
    <w:rsid w:val="006301C3"/>
    <w:rsid w:val="006352B6"/>
    <w:rsid w:val="00637B8B"/>
    <w:rsid w:val="006475A1"/>
    <w:rsid w:val="00652A9E"/>
    <w:rsid w:val="0065693A"/>
    <w:rsid w:val="00663C3A"/>
    <w:rsid w:val="00663C9D"/>
    <w:rsid w:val="0066568C"/>
    <w:rsid w:val="006710FA"/>
    <w:rsid w:val="006716F5"/>
    <w:rsid w:val="006734C2"/>
    <w:rsid w:val="006751D4"/>
    <w:rsid w:val="006766E0"/>
    <w:rsid w:val="006863B8"/>
    <w:rsid w:val="006878D1"/>
    <w:rsid w:val="006A209A"/>
    <w:rsid w:val="006A3839"/>
    <w:rsid w:val="006B2267"/>
    <w:rsid w:val="006B6C80"/>
    <w:rsid w:val="006D207A"/>
    <w:rsid w:val="006D437A"/>
    <w:rsid w:val="006D4BF1"/>
    <w:rsid w:val="006D6F3B"/>
    <w:rsid w:val="006F7103"/>
    <w:rsid w:val="006F7BBC"/>
    <w:rsid w:val="00704668"/>
    <w:rsid w:val="0071576D"/>
    <w:rsid w:val="0073393D"/>
    <w:rsid w:val="00735D65"/>
    <w:rsid w:val="007575EB"/>
    <w:rsid w:val="00760627"/>
    <w:rsid w:val="0076312E"/>
    <w:rsid w:val="00765642"/>
    <w:rsid w:val="007678C6"/>
    <w:rsid w:val="007724CA"/>
    <w:rsid w:val="0077260B"/>
    <w:rsid w:val="00775FE3"/>
    <w:rsid w:val="00792788"/>
    <w:rsid w:val="007A0883"/>
    <w:rsid w:val="007A143A"/>
    <w:rsid w:val="007A5504"/>
    <w:rsid w:val="007B09E7"/>
    <w:rsid w:val="007B2F66"/>
    <w:rsid w:val="007C2E4E"/>
    <w:rsid w:val="007D4491"/>
    <w:rsid w:val="007D5CBB"/>
    <w:rsid w:val="007D68A4"/>
    <w:rsid w:val="007D6A25"/>
    <w:rsid w:val="007E0978"/>
    <w:rsid w:val="007F37A7"/>
    <w:rsid w:val="007F4464"/>
    <w:rsid w:val="007F5DC4"/>
    <w:rsid w:val="0080750A"/>
    <w:rsid w:val="00811C81"/>
    <w:rsid w:val="0081587C"/>
    <w:rsid w:val="00820013"/>
    <w:rsid w:val="008205EB"/>
    <w:rsid w:val="00834315"/>
    <w:rsid w:val="008546B2"/>
    <w:rsid w:val="0085759F"/>
    <w:rsid w:val="008576A3"/>
    <w:rsid w:val="008632F5"/>
    <w:rsid w:val="00863F37"/>
    <w:rsid w:val="008657ED"/>
    <w:rsid w:val="00867BBB"/>
    <w:rsid w:val="008804AE"/>
    <w:rsid w:val="0089200E"/>
    <w:rsid w:val="008A30DA"/>
    <w:rsid w:val="008A449A"/>
    <w:rsid w:val="008A7E56"/>
    <w:rsid w:val="008B4096"/>
    <w:rsid w:val="008B70D5"/>
    <w:rsid w:val="008C15E2"/>
    <w:rsid w:val="008C61BF"/>
    <w:rsid w:val="008C746A"/>
    <w:rsid w:val="008E5AAC"/>
    <w:rsid w:val="008F2B15"/>
    <w:rsid w:val="009025C7"/>
    <w:rsid w:val="00906EA9"/>
    <w:rsid w:val="009220AD"/>
    <w:rsid w:val="0093240A"/>
    <w:rsid w:val="009350C5"/>
    <w:rsid w:val="00943D8F"/>
    <w:rsid w:val="00943E27"/>
    <w:rsid w:val="00944B7A"/>
    <w:rsid w:val="009505E8"/>
    <w:rsid w:val="00963596"/>
    <w:rsid w:val="009643F8"/>
    <w:rsid w:val="00967888"/>
    <w:rsid w:val="0098020D"/>
    <w:rsid w:val="00981890"/>
    <w:rsid w:val="00995F7B"/>
    <w:rsid w:val="009A0F6A"/>
    <w:rsid w:val="009A358E"/>
    <w:rsid w:val="009A3619"/>
    <w:rsid w:val="009A438F"/>
    <w:rsid w:val="009B10B9"/>
    <w:rsid w:val="009B18B7"/>
    <w:rsid w:val="009B54BC"/>
    <w:rsid w:val="009C77CF"/>
    <w:rsid w:val="009D276A"/>
    <w:rsid w:val="009D5815"/>
    <w:rsid w:val="009D61D5"/>
    <w:rsid w:val="009E05F9"/>
    <w:rsid w:val="009E4CE4"/>
    <w:rsid w:val="009F4C42"/>
    <w:rsid w:val="00A06DE7"/>
    <w:rsid w:val="00A1110E"/>
    <w:rsid w:val="00A1162E"/>
    <w:rsid w:val="00A23607"/>
    <w:rsid w:val="00A31B50"/>
    <w:rsid w:val="00A424D4"/>
    <w:rsid w:val="00A50974"/>
    <w:rsid w:val="00A514E9"/>
    <w:rsid w:val="00A51E6A"/>
    <w:rsid w:val="00A60368"/>
    <w:rsid w:val="00A60E82"/>
    <w:rsid w:val="00A617BF"/>
    <w:rsid w:val="00A620E5"/>
    <w:rsid w:val="00A7053F"/>
    <w:rsid w:val="00A740C6"/>
    <w:rsid w:val="00A7723A"/>
    <w:rsid w:val="00A80071"/>
    <w:rsid w:val="00A80A48"/>
    <w:rsid w:val="00A91005"/>
    <w:rsid w:val="00AB4CFB"/>
    <w:rsid w:val="00AC17EC"/>
    <w:rsid w:val="00AD14ED"/>
    <w:rsid w:val="00AD51CD"/>
    <w:rsid w:val="00AE1D02"/>
    <w:rsid w:val="00AE2E85"/>
    <w:rsid w:val="00AF199B"/>
    <w:rsid w:val="00AF21F4"/>
    <w:rsid w:val="00B04D47"/>
    <w:rsid w:val="00B06590"/>
    <w:rsid w:val="00B139DD"/>
    <w:rsid w:val="00B16334"/>
    <w:rsid w:val="00B168D5"/>
    <w:rsid w:val="00B174F8"/>
    <w:rsid w:val="00B22B31"/>
    <w:rsid w:val="00B350EF"/>
    <w:rsid w:val="00B35E53"/>
    <w:rsid w:val="00B421AA"/>
    <w:rsid w:val="00B438FD"/>
    <w:rsid w:val="00B45238"/>
    <w:rsid w:val="00B51003"/>
    <w:rsid w:val="00B576B4"/>
    <w:rsid w:val="00B63800"/>
    <w:rsid w:val="00B728CA"/>
    <w:rsid w:val="00B764F5"/>
    <w:rsid w:val="00B82BC9"/>
    <w:rsid w:val="00B866EA"/>
    <w:rsid w:val="00B94489"/>
    <w:rsid w:val="00B96B08"/>
    <w:rsid w:val="00BA4E5D"/>
    <w:rsid w:val="00BC0407"/>
    <w:rsid w:val="00BC098F"/>
    <w:rsid w:val="00BC4D9B"/>
    <w:rsid w:val="00BC5995"/>
    <w:rsid w:val="00BC60D4"/>
    <w:rsid w:val="00BD7FDD"/>
    <w:rsid w:val="00BE2681"/>
    <w:rsid w:val="00BE27FE"/>
    <w:rsid w:val="00BE641E"/>
    <w:rsid w:val="00BE7E63"/>
    <w:rsid w:val="00BF1642"/>
    <w:rsid w:val="00BF1ECE"/>
    <w:rsid w:val="00BF7C65"/>
    <w:rsid w:val="00C03C22"/>
    <w:rsid w:val="00C04A8E"/>
    <w:rsid w:val="00C07F91"/>
    <w:rsid w:val="00C1421E"/>
    <w:rsid w:val="00C15163"/>
    <w:rsid w:val="00C20284"/>
    <w:rsid w:val="00C2505A"/>
    <w:rsid w:val="00C256B9"/>
    <w:rsid w:val="00C25BCB"/>
    <w:rsid w:val="00C30B90"/>
    <w:rsid w:val="00C32D37"/>
    <w:rsid w:val="00C34414"/>
    <w:rsid w:val="00C440C5"/>
    <w:rsid w:val="00C50C73"/>
    <w:rsid w:val="00C57BEC"/>
    <w:rsid w:val="00C64927"/>
    <w:rsid w:val="00C71AD9"/>
    <w:rsid w:val="00C80656"/>
    <w:rsid w:val="00C815DC"/>
    <w:rsid w:val="00C90A9F"/>
    <w:rsid w:val="00C91632"/>
    <w:rsid w:val="00C92408"/>
    <w:rsid w:val="00C941BC"/>
    <w:rsid w:val="00CA5640"/>
    <w:rsid w:val="00CA7CA7"/>
    <w:rsid w:val="00CB7EEA"/>
    <w:rsid w:val="00CC1BEB"/>
    <w:rsid w:val="00CC2EC9"/>
    <w:rsid w:val="00CD54DA"/>
    <w:rsid w:val="00CF4829"/>
    <w:rsid w:val="00CF4E38"/>
    <w:rsid w:val="00D064F1"/>
    <w:rsid w:val="00D1041F"/>
    <w:rsid w:val="00D10A78"/>
    <w:rsid w:val="00D10BB8"/>
    <w:rsid w:val="00D1346C"/>
    <w:rsid w:val="00D22412"/>
    <w:rsid w:val="00D30E7B"/>
    <w:rsid w:val="00D336CE"/>
    <w:rsid w:val="00D34F7F"/>
    <w:rsid w:val="00D352EA"/>
    <w:rsid w:val="00D36D39"/>
    <w:rsid w:val="00D4619F"/>
    <w:rsid w:val="00D46758"/>
    <w:rsid w:val="00D526BC"/>
    <w:rsid w:val="00D540E0"/>
    <w:rsid w:val="00D574B2"/>
    <w:rsid w:val="00D62771"/>
    <w:rsid w:val="00D647FF"/>
    <w:rsid w:val="00D757D9"/>
    <w:rsid w:val="00D76AC5"/>
    <w:rsid w:val="00D775C4"/>
    <w:rsid w:val="00D81A59"/>
    <w:rsid w:val="00D979C0"/>
    <w:rsid w:val="00DA215D"/>
    <w:rsid w:val="00DB704F"/>
    <w:rsid w:val="00DC18A7"/>
    <w:rsid w:val="00DC4D93"/>
    <w:rsid w:val="00DC5EA7"/>
    <w:rsid w:val="00DD2240"/>
    <w:rsid w:val="00DD2975"/>
    <w:rsid w:val="00DD35D4"/>
    <w:rsid w:val="00DD3664"/>
    <w:rsid w:val="00DE19D1"/>
    <w:rsid w:val="00DE237B"/>
    <w:rsid w:val="00DF36B1"/>
    <w:rsid w:val="00E043E5"/>
    <w:rsid w:val="00E052C8"/>
    <w:rsid w:val="00E10C0A"/>
    <w:rsid w:val="00E16E26"/>
    <w:rsid w:val="00E403D3"/>
    <w:rsid w:val="00E50E3A"/>
    <w:rsid w:val="00E54F7A"/>
    <w:rsid w:val="00E57A57"/>
    <w:rsid w:val="00E61D80"/>
    <w:rsid w:val="00E720BC"/>
    <w:rsid w:val="00E916E7"/>
    <w:rsid w:val="00E93E62"/>
    <w:rsid w:val="00E95A4C"/>
    <w:rsid w:val="00EA2382"/>
    <w:rsid w:val="00EA572A"/>
    <w:rsid w:val="00EA5E33"/>
    <w:rsid w:val="00EB121D"/>
    <w:rsid w:val="00EC1FC3"/>
    <w:rsid w:val="00EC380A"/>
    <w:rsid w:val="00ED14EB"/>
    <w:rsid w:val="00ED2313"/>
    <w:rsid w:val="00ED2DEA"/>
    <w:rsid w:val="00ED514E"/>
    <w:rsid w:val="00EE5B0F"/>
    <w:rsid w:val="00EE5E59"/>
    <w:rsid w:val="00EF48F8"/>
    <w:rsid w:val="00F00232"/>
    <w:rsid w:val="00F0023A"/>
    <w:rsid w:val="00F008E2"/>
    <w:rsid w:val="00F03F0E"/>
    <w:rsid w:val="00F108C2"/>
    <w:rsid w:val="00F14E0C"/>
    <w:rsid w:val="00F1709B"/>
    <w:rsid w:val="00F179AD"/>
    <w:rsid w:val="00F204AD"/>
    <w:rsid w:val="00F33EBF"/>
    <w:rsid w:val="00F46C3A"/>
    <w:rsid w:val="00F558EA"/>
    <w:rsid w:val="00F65A1B"/>
    <w:rsid w:val="00F7335A"/>
    <w:rsid w:val="00F751F0"/>
    <w:rsid w:val="00F76B7A"/>
    <w:rsid w:val="00F847BA"/>
    <w:rsid w:val="00F90E8F"/>
    <w:rsid w:val="00F932FC"/>
    <w:rsid w:val="00F95A6B"/>
    <w:rsid w:val="00F96B28"/>
    <w:rsid w:val="00FB0309"/>
    <w:rsid w:val="00FB0B37"/>
    <w:rsid w:val="00FB5C62"/>
    <w:rsid w:val="00FD0254"/>
    <w:rsid w:val="00FD1EF9"/>
    <w:rsid w:val="00FD1F2E"/>
    <w:rsid w:val="00FE651E"/>
    <w:rsid w:val="00FE66D7"/>
    <w:rsid w:val="00FF2390"/>
    <w:rsid w:val="00FF5A62"/>
    <w:rsid w:val="00FF6E01"/>
    <w:rsid w:val="018F2EE2"/>
    <w:rsid w:val="02D24BED"/>
    <w:rsid w:val="03BF36F5"/>
    <w:rsid w:val="040C0819"/>
    <w:rsid w:val="05CD76FE"/>
    <w:rsid w:val="05D24FCA"/>
    <w:rsid w:val="067070D2"/>
    <w:rsid w:val="06FF2C4D"/>
    <w:rsid w:val="07B11CC5"/>
    <w:rsid w:val="07B42835"/>
    <w:rsid w:val="080E459B"/>
    <w:rsid w:val="086A4D06"/>
    <w:rsid w:val="08A76D63"/>
    <w:rsid w:val="0A432ABB"/>
    <w:rsid w:val="0A640151"/>
    <w:rsid w:val="0A66358B"/>
    <w:rsid w:val="0A685196"/>
    <w:rsid w:val="0A7D6586"/>
    <w:rsid w:val="0C2B14F1"/>
    <w:rsid w:val="0E27636D"/>
    <w:rsid w:val="0EC11298"/>
    <w:rsid w:val="0F6A7CFA"/>
    <w:rsid w:val="0F991972"/>
    <w:rsid w:val="0FEC3AE8"/>
    <w:rsid w:val="0FF175BC"/>
    <w:rsid w:val="108107CF"/>
    <w:rsid w:val="10C54B63"/>
    <w:rsid w:val="11696DB4"/>
    <w:rsid w:val="11CF71E6"/>
    <w:rsid w:val="12331EA3"/>
    <w:rsid w:val="12DB5F87"/>
    <w:rsid w:val="13474B48"/>
    <w:rsid w:val="139A1EDC"/>
    <w:rsid w:val="14332B74"/>
    <w:rsid w:val="14575AE1"/>
    <w:rsid w:val="145E75F1"/>
    <w:rsid w:val="148A47AC"/>
    <w:rsid w:val="14E018C0"/>
    <w:rsid w:val="1528336D"/>
    <w:rsid w:val="153B63A9"/>
    <w:rsid w:val="16496B5B"/>
    <w:rsid w:val="16F37D5B"/>
    <w:rsid w:val="170B1C20"/>
    <w:rsid w:val="174E56D7"/>
    <w:rsid w:val="17BE1CB3"/>
    <w:rsid w:val="186E7611"/>
    <w:rsid w:val="18AE2505"/>
    <w:rsid w:val="18E35B95"/>
    <w:rsid w:val="19263CD4"/>
    <w:rsid w:val="19480701"/>
    <w:rsid w:val="19CF0D55"/>
    <w:rsid w:val="1A156A4B"/>
    <w:rsid w:val="1ABE2854"/>
    <w:rsid w:val="1B266957"/>
    <w:rsid w:val="1BB13D28"/>
    <w:rsid w:val="1BD70756"/>
    <w:rsid w:val="1BE0329C"/>
    <w:rsid w:val="1C5907F1"/>
    <w:rsid w:val="1C9D6EF6"/>
    <w:rsid w:val="1DE80C8B"/>
    <w:rsid w:val="1EA271C0"/>
    <w:rsid w:val="1EB363EE"/>
    <w:rsid w:val="1EBC3110"/>
    <w:rsid w:val="1F472343"/>
    <w:rsid w:val="1F65488A"/>
    <w:rsid w:val="1F6E5C8F"/>
    <w:rsid w:val="1F9E249D"/>
    <w:rsid w:val="20811310"/>
    <w:rsid w:val="226B74E5"/>
    <w:rsid w:val="231A5BF1"/>
    <w:rsid w:val="23370859"/>
    <w:rsid w:val="23515DF1"/>
    <w:rsid w:val="24054139"/>
    <w:rsid w:val="24795117"/>
    <w:rsid w:val="251D41DD"/>
    <w:rsid w:val="25437748"/>
    <w:rsid w:val="25D24AB5"/>
    <w:rsid w:val="26596847"/>
    <w:rsid w:val="2691608F"/>
    <w:rsid w:val="26A23059"/>
    <w:rsid w:val="27807D7D"/>
    <w:rsid w:val="27BE5471"/>
    <w:rsid w:val="283C746E"/>
    <w:rsid w:val="28E7026F"/>
    <w:rsid w:val="29363ABF"/>
    <w:rsid w:val="29473B0A"/>
    <w:rsid w:val="29B35110"/>
    <w:rsid w:val="2A447496"/>
    <w:rsid w:val="2AC47001"/>
    <w:rsid w:val="2B117369"/>
    <w:rsid w:val="2B2E213F"/>
    <w:rsid w:val="2B3C42D7"/>
    <w:rsid w:val="2CBE5B26"/>
    <w:rsid w:val="2D626FDD"/>
    <w:rsid w:val="2DC773DC"/>
    <w:rsid w:val="2DD41AF8"/>
    <w:rsid w:val="2DDD076A"/>
    <w:rsid w:val="2DE27D71"/>
    <w:rsid w:val="2DE73F83"/>
    <w:rsid w:val="2E9D5002"/>
    <w:rsid w:val="2EAE24A6"/>
    <w:rsid w:val="2F715851"/>
    <w:rsid w:val="30403475"/>
    <w:rsid w:val="30BF1E26"/>
    <w:rsid w:val="31010E56"/>
    <w:rsid w:val="31582367"/>
    <w:rsid w:val="324365AF"/>
    <w:rsid w:val="3257280F"/>
    <w:rsid w:val="336B55C6"/>
    <w:rsid w:val="3392559B"/>
    <w:rsid w:val="3408099A"/>
    <w:rsid w:val="340F0016"/>
    <w:rsid w:val="345F53AB"/>
    <w:rsid w:val="34BB756E"/>
    <w:rsid w:val="35CB1A33"/>
    <w:rsid w:val="35D8786D"/>
    <w:rsid w:val="360A00A9"/>
    <w:rsid w:val="36CB1902"/>
    <w:rsid w:val="36FD0A19"/>
    <w:rsid w:val="37C80346"/>
    <w:rsid w:val="385C1474"/>
    <w:rsid w:val="38B62526"/>
    <w:rsid w:val="39376196"/>
    <w:rsid w:val="39E750AA"/>
    <w:rsid w:val="3A3C4CAD"/>
    <w:rsid w:val="3A56126E"/>
    <w:rsid w:val="3A77650C"/>
    <w:rsid w:val="3A78779F"/>
    <w:rsid w:val="3A8824C5"/>
    <w:rsid w:val="3AA77A2E"/>
    <w:rsid w:val="3AC7782D"/>
    <w:rsid w:val="3ACC76B4"/>
    <w:rsid w:val="3BAE6185"/>
    <w:rsid w:val="3C780095"/>
    <w:rsid w:val="3D0E626C"/>
    <w:rsid w:val="3D1F3299"/>
    <w:rsid w:val="3D2C035D"/>
    <w:rsid w:val="3D363849"/>
    <w:rsid w:val="3D9E59B0"/>
    <w:rsid w:val="3E7B4D81"/>
    <w:rsid w:val="3F2006FA"/>
    <w:rsid w:val="3FC138F1"/>
    <w:rsid w:val="3FE10950"/>
    <w:rsid w:val="40191A2F"/>
    <w:rsid w:val="409A6429"/>
    <w:rsid w:val="4110365E"/>
    <w:rsid w:val="41A61169"/>
    <w:rsid w:val="423D15C3"/>
    <w:rsid w:val="42E325C0"/>
    <w:rsid w:val="4303280C"/>
    <w:rsid w:val="4338166C"/>
    <w:rsid w:val="433E5C26"/>
    <w:rsid w:val="43741168"/>
    <w:rsid w:val="43784FA8"/>
    <w:rsid w:val="43A80D56"/>
    <w:rsid w:val="43E57A25"/>
    <w:rsid w:val="44170FAF"/>
    <w:rsid w:val="443E4D37"/>
    <w:rsid w:val="444D41D1"/>
    <w:rsid w:val="44555EC2"/>
    <w:rsid w:val="44F369CA"/>
    <w:rsid w:val="45BC25A8"/>
    <w:rsid w:val="45BE3671"/>
    <w:rsid w:val="45CA2D13"/>
    <w:rsid w:val="469B4EF5"/>
    <w:rsid w:val="470E4803"/>
    <w:rsid w:val="4722677E"/>
    <w:rsid w:val="483A1D7C"/>
    <w:rsid w:val="492753CA"/>
    <w:rsid w:val="49925329"/>
    <w:rsid w:val="49FE3608"/>
    <w:rsid w:val="4A0B0B85"/>
    <w:rsid w:val="4A1B661D"/>
    <w:rsid w:val="4A230DD0"/>
    <w:rsid w:val="4A4570FA"/>
    <w:rsid w:val="4AD74D38"/>
    <w:rsid w:val="4B0169AE"/>
    <w:rsid w:val="4B296EFA"/>
    <w:rsid w:val="4BEF7CBC"/>
    <w:rsid w:val="4DE477BE"/>
    <w:rsid w:val="4F5D16D8"/>
    <w:rsid w:val="4FA525B6"/>
    <w:rsid w:val="4FE84EA8"/>
    <w:rsid w:val="5055041F"/>
    <w:rsid w:val="508A631B"/>
    <w:rsid w:val="51035B12"/>
    <w:rsid w:val="529E3C9C"/>
    <w:rsid w:val="52DE65FB"/>
    <w:rsid w:val="534829CA"/>
    <w:rsid w:val="535E1EC2"/>
    <w:rsid w:val="53FF6977"/>
    <w:rsid w:val="54034D5B"/>
    <w:rsid w:val="54F16968"/>
    <w:rsid w:val="556B0697"/>
    <w:rsid w:val="55741347"/>
    <w:rsid w:val="559C5091"/>
    <w:rsid w:val="56CF2CD9"/>
    <w:rsid w:val="56DF6C95"/>
    <w:rsid w:val="5705267E"/>
    <w:rsid w:val="58331607"/>
    <w:rsid w:val="589D5AB2"/>
    <w:rsid w:val="58DF4D2A"/>
    <w:rsid w:val="58E43E5E"/>
    <w:rsid w:val="592B715D"/>
    <w:rsid w:val="59744A3A"/>
    <w:rsid w:val="599F3949"/>
    <w:rsid w:val="5A02227D"/>
    <w:rsid w:val="5A695A8E"/>
    <w:rsid w:val="5AB25777"/>
    <w:rsid w:val="5B3E71BE"/>
    <w:rsid w:val="5B865931"/>
    <w:rsid w:val="5B965486"/>
    <w:rsid w:val="5B9828B2"/>
    <w:rsid w:val="5C967A4E"/>
    <w:rsid w:val="5CCE6D6F"/>
    <w:rsid w:val="5CD97B43"/>
    <w:rsid w:val="5D1D36E0"/>
    <w:rsid w:val="5DA5051E"/>
    <w:rsid w:val="5DC100F9"/>
    <w:rsid w:val="5E1C1EDF"/>
    <w:rsid w:val="5ED05841"/>
    <w:rsid w:val="5F2A637C"/>
    <w:rsid w:val="5F9677AA"/>
    <w:rsid w:val="5FAB391A"/>
    <w:rsid w:val="6005776C"/>
    <w:rsid w:val="615F34F0"/>
    <w:rsid w:val="6181349A"/>
    <w:rsid w:val="619E2D00"/>
    <w:rsid w:val="61E15237"/>
    <w:rsid w:val="623E47FF"/>
    <w:rsid w:val="62445E71"/>
    <w:rsid w:val="62A01A9F"/>
    <w:rsid w:val="63A7396A"/>
    <w:rsid w:val="63F702CE"/>
    <w:rsid w:val="644A7E43"/>
    <w:rsid w:val="64812D25"/>
    <w:rsid w:val="65815AE7"/>
    <w:rsid w:val="661E3913"/>
    <w:rsid w:val="664E58FA"/>
    <w:rsid w:val="668005C9"/>
    <w:rsid w:val="66E77309"/>
    <w:rsid w:val="676D0F3F"/>
    <w:rsid w:val="683E26FE"/>
    <w:rsid w:val="684033F9"/>
    <w:rsid w:val="68A25C2B"/>
    <w:rsid w:val="693D3A39"/>
    <w:rsid w:val="694E0590"/>
    <w:rsid w:val="69804C17"/>
    <w:rsid w:val="698D05D6"/>
    <w:rsid w:val="69B91305"/>
    <w:rsid w:val="69D67ED7"/>
    <w:rsid w:val="69FE7DDA"/>
    <w:rsid w:val="6AC64D53"/>
    <w:rsid w:val="6AEB5D0F"/>
    <w:rsid w:val="6B3A2C32"/>
    <w:rsid w:val="6BE31066"/>
    <w:rsid w:val="6C6300F3"/>
    <w:rsid w:val="6D797EF8"/>
    <w:rsid w:val="6D9E04E6"/>
    <w:rsid w:val="6DC706DE"/>
    <w:rsid w:val="6E7475CA"/>
    <w:rsid w:val="6F92048E"/>
    <w:rsid w:val="6FB20278"/>
    <w:rsid w:val="700A2703"/>
    <w:rsid w:val="70120001"/>
    <w:rsid w:val="708F508D"/>
    <w:rsid w:val="717377C5"/>
    <w:rsid w:val="717A70AD"/>
    <w:rsid w:val="71A768D5"/>
    <w:rsid w:val="71D21478"/>
    <w:rsid w:val="72083B25"/>
    <w:rsid w:val="723D143D"/>
    <w:rsid w:val="72AE49EB"/>
    <w:rsid w:val="73524668"/>
    <w:rsid w:val="73577E87"/>
    <w:rsid w:val="738F2FB6"/>
    <w:rsid w:val="740D7CDB"/>
    <w:rsid w:val="7477536F"/>
    <w:rsid w:val="75A83275"/>
    <w:rsid w:val="75BE064A"/>
    <w:rsid w:val="76366479"/>
    <w:rsid w:val="764F6ECF"/>
    <w:rsid w:val="766C6839"/>
    <w:rsid w:val="770970E2"/>
    <w:rsid w:val="77C717BD"/>
    <w:rsid w:val="78250553"/>
    <w:rsid w:val="787C00A9"/>
    <w:rsid w:val="78F64332"/>
    <w:rsid w:val="79B95F7B"/>
    <w:rsid w:val="79E21824"/>
    <w:rsid w:val="79F63DB7"/>
    <w:rsid w:val="7AC40A65"/>
    <w:rsid w:val="7AF849AC"/>
    <w:rsid w:val="7B8E2F7E"/>
    <w:rsid w:val="7CD662C0"/>
    <w:rsid w:val="7D722391"/>
    <w:rsid w:val="7DC40D69"/>
    <w:rsid w:val="7DED5822"/>
    <w:rsid w:val="7E08500A"/>
    <w:rsid w:val="7EFB73AD"/>
    <w:rsid w:val="7F7C7D7F"/>
    <w:rsid w:val="7FC42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9">
    <w:name w:val="heading 2"/>
    <w:basedOn w:val="1"/>
    <w:next w:val="1"/>
    <w:link w:val="47"/>
    <w:autoRedefine/>
    <w:qFormat/>
    <w:uiPriority w:val="0"/>
    <w:pPr>
      <w:keepNext/>
      <w:keepLines/>
      <w:spacing w:before="260" w:after="260" w:line="416" w:lineRule="auto"/>
      <w:outlineLvl w:val="1"/>
    </w:pPr>
    <w:rPr>
      <w:rFonts w:ascii="Arial" w:hAnsi="Arial" w:eastAsia="黑体"/>
      <w:b/>
      <w:bCs/>
      <w:sz w:val="32"/>
      <w:szCs w:val="32"/>
    </w:rPr>
  </w:style>
  <w:style w:type="paragraph" w:styleId="10">
    <w:name w:val="heading 3"/>
    <w:basedOn w:val="1"/>
    <w:next w:val="1"/>
    <w:link w:val="49"/>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11">
    <w:name w:val="heading 4"/>
    <w:basedOn w:val="1"/>
    <w:next w:val="1"/>
    <w:link w:val="50"/>
    <w:qFormat/>
    <w:uiPriority w:val="0"/>
    <w:pPr>
      <w:keepNext/>
      <w:keepLines/>
      <w:spacing w:line="360" w:lineRule="auto"/>
      <w:outlineLvl w:val="3"/>
    </w:pPr>
    <w:rPr>
      <w:rFonts w:ascii="Arial" w:hAnsi="Arial"/>
      <w:b/>
      <w:bCs/>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99"/>
    <w:pPr>
      <w:ind w:firstLine="420"/>
    </w:pPr>
  </w:style>
  <w:style w:type="paragraph" w:styleId="3">
    <w:name w:val="Body Text Indent"/>
    <w:basedOn w:val="1"/>
    <w:next w:val="4"/>
    <w:autoRedefine/>
    <w:qFormat/>
    <w:uiPriority w:val="0"/>
    <w:pPr>
      <w:spacing w:after="120"/>
      <w:ind w:left="420" w:leftChars="200"/>
    </w:pPr>
  </w:style>
  <w:style w:type="paragraph" w:styleId="4">
    <w:name w:val="toc 4"/>
    <w:basedOn w:val="1"/>
    <w:next w:val="1"/>
    <w:qFormat/>
    <w:uiPriority w:val="0"/>
    <w:pPr>
      <w:ind w:left="720"/>
      <w:jc w:val="left"/>
    </w:pPr>
    <w:rPr>
      <w:sz w:val="24"/>
      <w:szCs w:val="21"/>
    </w:rPr>
  </w:style>
  <w:style w:type="paragraph" w:styleId="5">
    <w:name w:val="Body Text First Indent"/>
    <w:basedOn w:val="6"/>
    <w:qFormat/>
    <w:uiPriority w:val="0"/>
    <w:pPr>
      <w:ind w:firstLine="420" w:firstLineChars="100"/>
    </w:pPr>
  </w:style>
  <w:style w:type="paragraph" w:styleId="6">
    <w:name w:val="Body Text"/>
    <w:basedOn w:val="1"/>
    <w:next w:val="7"/>
    <w:autoRedefine/>
    <w:qFormat/>
    <w:uiPriority w:val="0"/>
    <w:rPr>
      <w:rFonts w:eastAsia="楷体_GB2312"/>
      <w:bCs/>
      <w:sz w:val="28"/>
    </w:rPr>
  </w:style>
  <w:style w:type="paragraph" w:customStyle="1" w:styleId="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autoRedefine/>
    <w:qFormat/>
    <w:uiPriority w:val="0"/>
    <w:pPr>
      <w:ind w:firstLine="420"/>
    </w:pPr>
    <w:rPr>
      <w:sz w:val="14"/>
    </w:rPr>
  </w:style>
  <w:style w:type="paragraph" w:styleId="13">
    <w:name w:val="Document Map"/>
    <w:basedOn w:val="1"/>
    <w:link w:val="51"/>
    <w:autoRedefine/>
    <w:qFormat/>
    <w:uiPriority w:val="0"/>
    <w:rPr>
      <w:rFonts w:ascii="宋体"/>
      <w:sz w:val="18"/>
      <w:szCs w:val="18"/>
    </w:rPr>
  </w:style>
  <w:style w:type="paragraph" w:styleId="14">
    <w:name w:val="Block Text"/>
    <w:basedOn w:val="1"/>
    <w:autoRedefine/>
    <w:qFormat/>
    <w:uiPriority w:val="0"/>
    <w:pPr>
      <w:adjustRightInd w:val="0"/>
      <w:ind w:left="420" w:right="33"/>
      <w:jc w:val="left"/>
      <w:textAlignment w:val="baseline"/>
    </w:pPr>
    <w:rPr>
      <w:kern w:val="0"/>
      <w:sz w:val="24"/>
    </w:rPr>
  </w:style>
  <w:style w:type="paragraph" w:styleId="15">
    <w:name w:val="Plain Text"/>
    <w:basedOn w:val="1"/>
    <w:autoRedefine/>
    <w:qFormat/>
    <w:uiPriority w:val="0"/>
    <w:rPr>
      <w:rFonts w:ascii="宋体" w:hAnsi="Courier New"/>
    </w:rPr>
  </w:style>
  <w:style w:type="paragraph" w:styleId="16">
    <w:name w:val="Balloon Text"/>
    <w:basedOn w:val="1"/>
    <w:autoRedefine/>
    <w:qFormat/>
    <w:uiPriority w:val="0"/>
    <w:rPr>
      <w:sz w:val="18"/>
      <w:szCs w:val="18"/>
    </w:rPr>
  </w:style>
  <w:style w:type="paragraph" w:styleId="17">
    <w:name w:val="footer"/>
    <w:basedOn w:val="1"/>
    <w:link w:val="34"/>
    <w:autoRedefine/>
    <w:qFormat/>
    <w:uiPriority w:val="99"/>
    <w:pPr>
      <w:tabs>
        <w:tab w:val="center" w:pos="4153"/>
        <w:tab w:val="right" w:pos="8306"/>
      </w:tabs>
      <w:snapToGrid w:val="0"/>
      <w:jc w:val="left"/>
    </w:pPr>
    <w:rPr>
      <w:sz w:val="18"/>
      <w:szCs w:val="18"/>
    </w:rPr>
  </w:style>
  <w:style w:type="paragraph" w:styleId="18">
    <w:name w:val="header"/>
    <w:basedOn w:val="1"/>
    <w:link w:val="35"/>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Body Text 2"/>
    <w:basedOn w:val="1"/>
    <w:next w:val="1"/>
    <w:link w:val="36"/>
    <w:autoRedefine/>
    <w:qFormat/>
    <w:uiPriority w:val="0"/>
    <w:pPr>
      <w:adjustRightInd w:val="0"/>
      <w:snapToGrid w:val="0"/>
      <w:spacing w:line="480" w:lineRule="atLeast"/>
    </w:pPr>
    <w:rPr>
      <w:rFonts w:ascii="宋体" w:hAnsi="宋体"/>
      <w:sz w:val="28"/>
    </w:rPr>
  </w:style>
  <w:style w:type="paragraph" w:styleId="2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b/>
      <w:bCs/>
    </w:rPr>
  </w:style>
  <w:style w:type="character" w:styleId="26">
    <w:name w:val="page number"/>
    <w:basedOn w:val="24"/>
    <w:autoRedefine/>
    <w:qFormat/>
    <w:uiPriority w:val="0"/>
  </w:style>
  <w:style w:type="character" w:styleId="27">
    <w:name w:val="FollowedHyperlink"/>
    <w:basedOn w:val="24"/>
    <w:autoRedefine/>
    <w:qFormat/>
    <w:uiPriority w:val="0"/>
    <w:rPr>
      <w:color w:val="000000"/>
      <w:u w:val="none"/>
    </w:rPr>
  </w:style>
  <w:style w:type="character" w:styleId="28">
    <w:name w:val="Emphasis"/>
    <w:autoRedefine/>
    <w:qFormat/>
    <w:uiPriority w:val="0"/>
  </w:style>
  <w:style w:type="character" w:styleId="29">
    <w:name w:val="Hyperlink"/>
    <w:basedOn w:val="24"/>
    <w:autoRedefine/>
    <w:qFormat/>
    <w:uiPriority w:val="0"/>
    <w:rPr>
      <w:color w:val="000000"/>
      <w:u w:val="none"/>
    </w:rPr>
  </w:style>
  <w:style w:type="paragraph" w:styleId="30">
    <w:name w:val="List Paragraph"/>
    <w:basedOn w:val="1"/>
    <w:next w:val="1"/>
    <w:autoRedefine/>
    <w:qFormat/>
    <w:uiPriority w:val="34"/>
    <w:pPr>
      <w:widowControl/>
      <w:ind w:firstLine="420" w:firstLineChars="200"/>
      <w:jc w:val="left"/>
    </w:pPr>
    <w:rPr>
      <w:kern w:val="0"/>
      <w:sz w:val="24"/>
    </w:rPr>
  </w:style>
  <w:style w:type="paragraph" w:customStyle="1" w:styleId="31">
    <w:name w:val="列出段落1"/>
    <w:basedOn w:val="32"/>
    <w:autoRedefine/>
    <w:qFormat/>
    <w:uiPriority w:val="0"/>
    <w:pPr>
      <w:ind w:firstLine="420" w:firstLineChars="200"/>
    </w:pPr>
    <w:rPr>
      <w:rFonts w:ascii="Calibri" w:hAnsi="Calibri"/>
      <w:szCs w:val="22"/>
    </w:rPr>
  </w:style>
  <w:style w:type="paragraph" w:customStyle="1" w:styleId="32">
    <w:name w:val="正文 New New New New New New New New"/>
    <w:next w:val="3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 New"/>
    <w:autoRedefine/>
    <w:qFormat/>
    <w:uiPriority w:val="0"/>
    <w:pPr>
      <w:widowControl w:val="0"/>
      <w:jc w:val="both"/>
    </w:pPr>
    <w:rPr>
      <w:rFonts w:ascii="Times New Roman" w:hAnsi="Times New Roman" w:eastAsia="宋体" w:cstheme="minorBidi"/>
      <w:kern w:val="2"/>
      <w:sz w:val="21"/>
      <w:lang w:val="en-US" w:eastAsia="zh-CN" w:bidi="ar-SA"/>
    </w:rPr>
  </w:style>
  <w:style w:type="character" w:customStyle="1" w:styleId="34">
    <w:name w:val="页脚 Char"/>
    <w:link w:val="17"/>
    <w:autoRedefine/>
    <w:qFormat/>
    <w:uiPriority w:val="99"/>
    <w:rPr>
      <w:rFonts w:ascii="Times New Roman" w:hAnsi="Times New Roman" w:eastAsia="宋体" w:cs="Times New Roman"/>
      <w:sz w:val="18"/>
      <w:szCs w:val="18"/>
    </w:rPr>
  </w:style>
  <w:style w:type="character" w:customStyle="1" w:styleId="35">
    <w:name w:val="页眉 Char"/>
    <w:link w:val="18"/>
    <w:autoRedefine/>
    <w:qFormat/>
    <w:uiPriority w:val="0"/>
    <w:rPr>
      <w:rFonts w:ascii="Times New Roman" w:hAnsi="Times New Roman" w:eastAsia="宋体" w:cs="Times New Roman"/>
      <w:sz w:val="18"/>
      <w:szCs w:val="18"/>
    </w:rPr>
  </w:style>
  <w:style w:type="character" w:customStyle="1" w:styleId="36">
    <w:name w:val="正文文本 2 Char"/>
    <w:link w:val="20"/>
    <w:autoRedefine/>
    <w:qFormat/>
    <w:uiPriority w:val="0"/>
    <w:rPr>
      <w:rFonts w:ascii="宋体" w:hAnsi="宋体" w:eastAsia="宋体"/>
      <w:kern w:val="2"/>
      <w:sz w:val="28"/>
      <w:lang w:val="en-US" w:eastAsia="zh-CN" w:bidi="ar-SA"/>
    </w:rPr>
  </w:style>
  <w:style w:type="character" w:customStyle="1" w:styleId="37">
    <w:name w:val="页码1"/>
    <w:basedOn w:val="24"/>
    <w:autoRedefine/>
    <w:qFormat/>
    <w:uiPriority w:val="0"/>
  </w:style>
  <w:style w:type="character" w:customStyle="1" w:styleId="38">
    <w:name w:val="overfont"/>
    <w:basedOn w:val="24"/>
    <w:autoRedefine/>
    <w:qFormat/>
    <w:uiPriority w:val="0"/>
  </w:style>
  <w:style w:type="character" w:customStyle="1" w:styleId="39">
    <w:name w:val="正文文本 2 Char Char"/>
    <w:autoRedefine/>
    <w:qFormat/>
    <w:uiPriority w:val="0"/>
    <w:rPr>
      <w:rFonts w:ascii="宋体" w:hAnsi="宋体" w:eastAsia="宋体"/>
      <w:kern w:val="2"/>
      <w:sz w:val="28"/>
      <w:lang w:val="en-US" w:eastAsia="zh-CN" w:bidi="ar-SA"/>
    </w:rPr>
  </w:style>
  <w:style w:type="paragraph" w:customStyle="1" w:styleId="40">
    <w:name w:val="列表段落1"/>
    <w:basedOn w:val="1"/>
    <w:autoRedefine/>
    <w:qFormat/>
    <w:uiPriority w:val="0"/>
    <w:pPr>
      <w:ind w:firstLine="420" w:firstLineChars="200"/>
    </w:pPr>
    <w:rPr>
      <w:rFonts w:ascii="Calibri" w:hAnsi="Calibri"/>
      <w:szCs w:val="22"/>
    </w:rPr>
  </w:style>
  <w:style w:type="paragraph" w:customStyle="1" w:styleId="41">
    <w:name w:val="缺省文本"/>
    <w:basedOn w:val="1"/>
    <w:autoRedefine/>
    <w:qFormat/>
    <w:uiPriority w:val="0"/>
    <w:pPr>
      <w:autoSpaceDE w:val="0"/>
      <w:autoSpaceDN w:val="0"/>
      <w:adjustRightInd w:val="0"/>
      <w:jc w:val="left"/>
    </w:pPr>
    <w:rPr>
      <w:kern w:val="0"/>
      <w:sz w:val="24"/>
      <w:szCs w:val="20"/>
    </w:rPr>
  </w:style>
  <w:style w:type="paragraph" w:customStyle="1" w:styleId="42">
    <w:name w:val="Char Char Char Char Char Char Char Char1 Char Char Char Char"/>
    <w:basedOn w:val="1"/>
    <w:autoRedefine/>
    <w:qFormat/>
    <w:uiPriority w:val="0"/>
    <w:pPr>
      <w:widowControl/>
      <w:spacing w:after="160" w:line="240" w:lineRule="exact"/>
      <w:jc w:val="left"/>
    </w:pPr>
  </w:style>
  <w:style w:type="paragraph" w:customStyle="1" w:styleId="43">
    <w:name w:val="p0"/>
    <w:basedOn w:val="1"/>
    <w:autoRedefine/>
    <w:qFormat/>
    <w:uiPriority w:val="0"/>
    <w:pPr>
      <w:widowControl/>
    </w:pPr>
    <w:rPr>
      <w:kern w:val="0"/>
      <w:szCs w:val="21"/>
    </w:rPr>
  </w:style>
  <w:style w:type="paragraph" w:customStyle="1" w:styleId="44">
    <w:name w:val="style1"/>
    <w:basedOn w:val="1"/>
    <w:autoRedefine/>
    <w:qFormat/>
    <w:uiPriority w:val="0"/>
    <w:pPr>
      <w:widowControl/>
      <w:spacing w:before="100" w:beforeAutospacing="1" w:after="100" w:afterAutospacing="1"/>
      <w:jc w:val="left"/>
    </w:pPr>
    <w:rPr>
      <w:rFonts w:ascii="楷体_GB2312" w:hAnsi="宋体" w:eastAsia="楷体_GB2312" w:cs="宋体"/>
      <w:sz w:val="27"/>
      <w:szCs w:val="27"/>
    </w:rPr>
  </w:style>
  <w:style w:type="paragraph" w:customStyle="1" w:styleId="45">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文本 21"/>
    <w:basedOn w:val="1"/>
    <w:autoRedefine/>
    <w:qFormat/>
    <w:uiPriority w:val="0"/>
    <w:pPr>
      <w:adjustRightInd w:val="0"/>
      <w:snapToGrid w:val="0"/>
      <w:spacing w:line="480" w:lineRule="atLeast"/>
    </w:pPr>
    <w:rPr>
      <w:rFonts w:ascii="宋体" w:hAnsi="宋体"/>
      <w:sz w:val="28"/>
    </w:rPr>
  </w:style>
  <w:style w:type="character" w:customStyle="1" w:styleId="47">
    <w:name w:val="标题 2 Char"/>
    <w:link w:val="9"/>
    <w:autoRedefine/>
    <w:qFormat/>
    <w:uiPriority w:val="0"/>
    <w:rPr>
      <w:rFonts w:ascii="Arial" w:hAnsi="Arial" w:eastAsia="黑体"/>
      <w:b/>
      <w:bCs/>
      <w:sz w:val="32"/>
      <w:szCs w:val="32"/>
    </w:rPr>
  </w:style>
  <w:style w:type="character" w:customStyle="1" w:styleId="48">
    <w:name w:val="标题 1 Char"/>
    <w:link w:val="8"/>
    <w:autoRedefine/>
    <w:qFormat/>
    <w:uiPriority w:val="0"/>
    <w:rPr>
      <w:b/>
      <w:bCs/>
      <w:kern w:val="44"/>
      <w:sz w:val="44"/>
      <w:szCs w:val="44"/>
    </w:rPr>
  </w:style>
  <w:style w:type="character" w:customStyle="1" w:styleId="49">
    <w:name w:val="标题 3 Char"/>
    <w:link w:val="10"/>
    <w:autoRedefine/>
    <w:qFormat/>
    <w:uiPriority w:val="0"/>
    <w:rPr>
      <w:rFonts w:ascii="宋体" w:hAnsi="宋体" w:cs="宋体"/>
      <w:b/>
      <w:bCs/>
      <w:kern w:val="0"/>
      <w:sz w:val="27"/>
      <w:szCs w:val="27"/>
    </w:rPr>
  </w:style>
  <w:style w:type="character" w:customStyle="1" w:styleId="50">
    <w:name w:val="标题 4 Char"/>
    <w:link w:val="11"/>
    <w:autoRedefine/>
    <w:qFormat/>
    <w:uiPriority w:val="0"/>
    <w:rPr>
      <w:rFonts w:ascii="Arial" w:hAnsi="Arial"/>
      <w:b/>
      <w:bCs/>
      <w:szCs w:val="28"/>
    </w:rPr>
  </w:style>
  <w:style w:type="character" w:customStyle="1" w:styleId="51">
    <w:name w:val="文档结构图 Char"/>
    <w:basedOn w:val="24"/>
    <w:link w:val="13"/>
    <w:autoRedefine/>
    <w:qFormat/>
    <w:uiPriority w:val="0"/>
    <w:rPr>
      <w:rFonts w:ascii="宋体"/>
      <w:kern w:val="2"/>
      <w:sz w:val="18"/>
      <w:szCs w:val="18"/>
    </w:rPr>
  </w:style>
  <w:style w:type="paragraph" w:customStyle="1" w:styleId="52">
    <w:name w:val="样式1"/>
    <w:basedOn w:val="1"/>
    <w:autoRedefine/>
    <w:qFormat/>
    <w:uiPriority w:val="99"/>
    <w:pPr>
      <w:spacing w:line="480" w:lineRule="exact"/>
      <w:ind w:firstLine="640"/>
    </w:pPr>
    <w:rPr>
      <w:rFonts w:ascii="宋体" w:hAnsi="宋体" w:eastAsia="黑体" w:cs="宋体"/>
      <w:sz w:val="32"/>
      <w:szCs w:val="32"/>
    </w:rPr>
  </w:style>
  <w:style w:type="paragraph" w:customStyle="1" w:styleId="53">
    <w:name w:val="纯文本_0"/>
    <w:basedOn w:val="1"/>
    <w:autoRedefine/>
    <w:qFormat/>
    <w:uiPriority w:val="0"/>
    <w:rPr>
      <w:rFonts w:ascii="宋体" w:hAnsi="Courier New"/>
      <w:szCs w:val="21"/>
    </w:rPr>
  </w:style>
  <w:style w:type="paragraph" w:customStyle="1" w:styleId="54">
    <w:name w:val="列出段落2"/>
    <w:basedOn w:val="1"/>
    <w:autoRedefine/>
    <w:qFormat/>
    <w:uiPriority w:val="0"/>
    <w:pPr>
      <w:ind w:left="200" w:leftChars="200"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22</Pages>
  <Words>4276</Words>
  <Characters>4433</Characters>
  <Lines>31</Lines>
  <Paragraphs>8</Paragraphs>
  <TotalTime>39</TotalTime>
  <ScaleCrop>false</ScaleCrop>
  <LinksUpToDate>false</LinksUpToDate>
  <CharactersWithSpaces>5296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2015-05-24T01:05:00Z</dcterms:created>
  <dc:creator>LUOXIAO</dc:creator>
  <cp:lastModifiedBy>胡图的鱼</cp:lastModifiedBy>
  <cp:lastPrinted>2022-08-16T07:41:00Z</cp:lastPrinted>
  <dcterms:modified xsi:type="dcterms:W3CDTF">2025-08-22T07:45:45Z</dcterms:modified>
  <dc:title>LUOXIAO</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2FCC84B2204B4948A6ACFEAE260773BB_13</vt:lpwstr>
  </property>
  <property fmtid="{D5CDD505-2E9C-101B-9397-08002B2CF9AE}" pid="4" name="KSOTemplateDocerSaveRecord">
    <vt:lpwstr>eyJoZGlkIjoiZTA5NDJlZjhhNWZmMmExODQ5ZTEyODU5MjdlYzQ5MjEiLCJ1c2VySWQiOiI0NjA2MjIwOTUifQ==</vt:lpwstr>
  </property>
</Properties>
</file>